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FD" w:rsidRDefault="009B3B0E" w:rsidP="009B3B0E">
      <w:pPr>
        <w:spacing w:after="0" w:line="240" w:lineRule="auto"/>
        <w:jc w:val="center"/>
      </w:pPr>
      <w:r w:rsidRPr="00B76034">
        <w:rPr>
          <w:noProof/>
        </w:rPr>
        <w:drawing>
          <wp:inline distT="0" distB="0" distL="0" distR="0">
            <wp:extent cx="2027970" cy="397941"/>
            <wp:effectExtent l="0" t="0" r="0" b="2540"/>
            <wp:docPr id="1" name="Picture 1" descr="Back to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Home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13" cy="408703"/>
                    </a:xfrm>
                    <a:prstGeom prst="rect">
                      <a:avLst/>
                    </a:prstGeom>
                    <a:noFill/>
                    <a:ln>
                      <a:noFill/>
                    </a:ln>
                  </pic:spPr>
                </pic:pic>
              </a:graphicData>
            </a:graphic>
          </wp:inline>
        </w:drawing>
      </w:r>
    </w:p>
    <w:p w:rsidR="00E82E1E" w:rsidRDefault="00E82E1E" w:rsidP="009B3B0E">
      <w:pPr>
        <w:spacing w:after="0" w:line="240" w:lineRule="auto"/>
        <w:jc w:val="center"/>
        <w:rPr>
          <w:rFonts w:ascii="Times New Roman" w:hAnsi="Times New Roman" w:cs="Times New Roman"/>
          <w:sz w:val="24"/>
          <w:szCs w:val="24"/>
        </w:rPr>
      </w:pPr>
    </w:p>
    <w:p w:rsidR="00E82E1E" w:rsidRPr="00E82E1E" w:rsidRDefault="00E82E1E" w:rsidP="009B3B0E">
      <w:pPr>
        <w:spacing w:after="0" w:line="240" w:lineRule="auto"/>
        <w:jc w:val="center"/>
        <w:rPr>
          <w:rFonts w:ascii="Times New Roman" w:hAnsi="Times New Roman" w:cs="Times New Roman"/>
          <w:b/>
          <w:sz w:val="24"/>
          <w:szCs w:val="24"/>
        </w:rPr>
      </w:pPr>
      <w:r w:rsidRPr="00E82E1E">
        <w:rPr>
          <w:rFonts w:ascii="Times New Roman" w:hAnsi="Times New Roman" w:cs="Times New Roman"/>
          <w:b/>
          <w:sz w:val="24"/>
          <w:szCs w:val="24"/>
        </w:rPr>
        <w:t>Job Description</w:t>
      </w:r>
    </w:p>
    <w:p w:rsidR="00E82E1E" w:rsidRDefault="00E82E1E" w:rsidP="00E82E1E">
      <w:pPr>
        <w:spacing w:after="0" w:line="240" w:lineRule="auto"/>
        <w:rPr>
          <w:rFonts w:ascii="Times New Roman" w:hAnsi="Times New Roman" w:cs="Times New Roman"/>
          <w:sz w:val="24"/>
          <w:szCs w:val="24"/>
          <w:u w:val="single"/>
        </w:rPr>
      </w:pP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p>
    <w:p w:rsidR="00E82E1E" w:rsidRDefault="00E82E1E" w:rsidP="00E82E1E">
      <w:pPr>
        <w:spacing w:after="0" w:line="240" w:lineRule="auto"/>
        <w:rPr>
          <w:rFonts w:ascii="Times New Roman" w:hAnsi="Times New Roman" w:cs="Times New Roman"/>
          <w:sz w:val="24"/>
          <w:szCs w:val="24"/>
          <w:u w:val="single"/>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Employee Name:</w:t>
      </w:r>
      <w:r w:rsidR="007F1CBD">
        <w:rPr>
          <w:rFonts w:ascii="Times New Roman" w:hAnsi="Times New Roman" w:cs="Times New Roman"/>
          <w:b/>
          <w:sz w:val="24"/>
          <w:szCs w:val="24"/>
        </w:rPr>
        <w:tab/>
      </w:r>
    </w:p>
    <w:p w:rsidR="007729C6"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Title:</w:t>
      </w:r>
      <w:r w:rsidR="005B3F98">
        <w:rPr>
          <w:rFonts w:ascii="Times New Roman" w:hAnsi="Times New Roman" w:cs="Times New Roman"/>
          <w:sz w:val="24"/>
          <w:szCs w:val="24"/>
        </w:rPr>
        <w:tab/>
      </w:r>
      <w:r w:rsidR="005B3F98">
        <w:rPr>
          <w:rFonts w:ascii="Times New Roman" w:hAnsi="Times New Roman" w:cs="Times New Roman"/>
          <w:sz w:val="24"/>
          <w:szCs w:val="24"/>
        </w:rPr>
        <w:tab/>
      </w:r>
      <w:r w:rsidR="005B3F98">
        <w:rPr>
          <w:rFonts w:ascii="Times New Roman" w:hAnsi="Times New Roman" w:cs="Times New Roman"/>
          <w:sz w:val="24"/>
          <w:szCs w:val="24"/>
        </w:rPr>
        <w:tab/>
      </w:r>
      <w:r w:rsidR="007729C6">
        <w:rPr>
          <w:rFonts w:ascii="Times New Roman" w:hAnsi="Times New Roman" w:cs="Times New Roman"/>
          <w:sz w:val="24"/>
          <w:szCs w:val="24"/>
        </w:rPr>
        <w:t>Senior Compliance Investigative Analyst</w:t>
      </w:r>
    </w:p>
    <w:p w:rsidR="00E82E1E" w:rsidRPr="002B2540"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Department Name:</w:t>
      </w:r>
      <w:r w:rsidR="002B2540">
        <w:rPr>
          <w:rFonts w:ascii="Times New Roman" w:hAnsi="Times New Roman" w:cs="Times New Roman"/>
          <w:b/>
          <w:sz w:val="24"/>
          <w:szCs w:val="24"/>
        </w:rPr>
        <w:tab/>
      </w:r>
      <w:r w:rsidR="002B2540">
        <w:rPr>
          <w:rFonts w:ascii="Times New Roman" w:hAnsi="Times New Roman" w:cs="Times New Roman"/>
          <w:sz w:val="24"/>
          <w:szCs w:val="24"/>
        </w:rPr>
        <w:t>Compliance</w:t>
      </w:r>
    </w:p>
    <w:p w:rsidR="00E82E1E" w:rsidRPr="005B3F98"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Reports To (Title):</w:t>
      </w:r>
      <w:r w:rsidR="005B3F98">
        <w:rPr>
          <w:rFonts w:ascii="Times New Roman" w:hAnsi="Times New Roman" w:cs="Times New Roman"/>
          <w:sz w:val="24"/>
          <w:szCs w:val="24"/>
        </w:rPr>
        <w:tab/>
      </w:r>
      <w:r w:rsidR="007729C6">
        <w:rPr>
          <w:rFonts w:ascii="Times New Roman" w:hAnsi="Times New Roman" w:cs="Times New Roman"/>
          <w:sz w:val="24"/>
          <w:szCs w:val="24"/>
        </w:rPr>
        <w:t>BSA</w:t>
      </w:r>
      <w:r w:rsidR="0054168D">
        <w:rPr>
          <w:rFonts w:ascii="Times New Roman" w:hAnsi="Times New Roman" w:cs="Times New Roman"/>
          <w:sz w:val="24"/>
          <w:szCs w:val="24"/>
        </w:rPr>
        <w:t xml:space="preserve"> Compliance Executive</w:t>
      </w:r>
      <w:r w:rsidR="007729C6">
        <w:rPr>
          <w:rFonts w:ascii="Times New Roman" w:hAnsi="Times New Roman" w:cs="Times New Roman"/>
          <w:sz w:val="24"/>
          <w:szCs w:val="24"/>
        </w:rPr>
        <w:t>/</w:t>
      </w:r>
      <w:r w:rsidR="0054168D">
        <w:rPr>
          <w:rFonts w:ascii="Times New Roman" w:hAnsi="Times New Roman" w:cs="Times New Roman"/>
          <w:sz w:val="24"/>
          <w:szCs w:val="24"/>
        </w:rPr>
        <w:t xml:space="preserve">OFAC </w:t>
      </w:r>
      <w:r w:rsidR="007729C6">
        <w:rPr>
          <w:rFonts w:ascii="Times New Roman" w:hAnsi="Times New Roman" w:cs="Times New Roman"/>
          <w:sz w:val="24"/>
          <w:szCs w:val="24"/>
        </w:rPr>
        <w:t>Officer</w:t>
      </w:r>
    </w:p>
    <w:p w:rsidR="00E82E1E" w:rsidRPr="005B3F98"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FLSA Status:</w:t>
      </w:r>
      <w:r w:rsidR="005B3F98">
        <w:rPr>
          <w:rFonts w:ascii="Times New Roman" w:hAnsi="Times New Roman" w:cs="Times New Roman"/>
          <w:sz w:val="24"/>
          <w:szCs w:val="24"/>
        </w:rPr>
        <w:tab/>
      </w:r>
      <w:r w:rsidR="005B3F98">
        <w:rPr>
          <w:rFonts w:ascii="Times New Roman" w:hAnsi="Times New Roman" w:cs="Times New Roman"/>
          <w:sz w:val="24"/>
          <w:szCs w:val="24"/>
        </w:rPr>
        <w:tab/>
      </w:r>
      <w:r w:rsidR="00282272">
        <w:rPr>
          <w:rFonts w:ascii="Times New Roman" w:hAnsi="Times New Roman" w:cs="Times New Roman"/>
          <w:sz w:val="24"/>
          <w:szCs w:val="24"/>
        </w:rPr>
        <w:t>E</w:t>
      </w:r>
      <w:r w:rsidR="005B3F98">
        <w:rPr>
          <w:rFonts w:ascii="Times New Roman" w:hAnsi="Times New Roman" w:cs="Times New Roman"/>
          <w:sz w:val="24"/>
          <w:szCs w:val="24"/>
        </w:rPr>
        <w:t>xempt</w:t>
      </w:r>
    </w:p>
    <w:p w:rsidR="00E82E1E" w:rsidRDefault="00E82E1E" w:rsidP="00E82E1E">
      <w:pPr>
        <w:spacing w:after="0" w:line="240" w:lineRule="auto"/>
        <w:rPr>
          <w:rFonts w:ascii="Times New Roman" w:hAnsi="Times New Roman" w:cs="Times New Roman"/>
          <w:sz w:val="24"/>
          <w:szCs w:val="24"/>
          <w:u w:val="single"/>
        </w:rPr>
      </w:pP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r w:rsidRPr="00E82E1E">
        <w:rPr>
          <w:rFonts w:ascii="Times New Roman" w:hAnsi="Times New Roman" w:cs="Times New Roman"/>
          <w:sz w:val="24"/>
          <w:szCs w:val="24"/>
          <w:u w:val="single"/>
        </w:rPr>
        <w:tab/>
      </w:r>
    </w:p>
    <w:p w:rsidR="00E82E1E" w:rsidRDefault="00E82E1E" w:rsidP="00E82E1E">
      <w:pPr>
        <w:spacing w:after="0" w:line="240" w:lineRule="auto"/>
        <w:rPr>
          <w:rFonts w:ascii="Times New Roman" w:hAnsi="Times New Roman" w:cs="Times New Roman"/>
          <w:sz w:val="24"/>
          <w:szCs w:val="24"/>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Summary:</w:t>
      </w:r>
    </w:p>
    <w:p w:rsidR="00282272" w:rsidRDefault="00AF2BC8" w:rsidP="00E82E1E">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The day-to-day responsibilities of this role is heavily in the pre-paid card program area, this position is r</w:t>
      </w:r>
      <w:r w:rsidR="007729C6" w:rsidRPr="007729C6">
        <w:rPr>
          <w:rFonts w:ascii="Times New Roman" w:eastAsia="Times New Roman" w:hAnsi="Times New Roman" w:cs="Times New Roman"/>
          <w:sz w:val="24"/>
          <w:szCs w:val="24"/>
        </w:rPr>
        <w:t>esponsible for reviewing transaction monitoring alerts, program manager reports/escalations and internal ref</w:t>
      </w:r>
      <w:bookmarkStart w:id="0" w:name="_GoBack"/>
      <w:bookmarkEnd w:id="0"/>
      <w:r w:rsidR="007729C6" w:rsidRPr="007729C6">
        <w:rPr>
          <w:rFonts w:ascii="Times New Roman" w:eastAsia="Times New Roman" w:hAnsi="Times New Roman" w:cs="Times New Roman"/>
          <w:sz w:val="24"/>
          <w:szCs w:val="24"/>
        </w:rPr>
        <w:t xml:space="preserve">errals and escalating unusual activity to case for further investigation.  </w:t>
      </w:r>
      <w:r w:rsidR="00E32F07">
        <w:rPr>
          <w:rFonts w:ascii="Times New Roman" w:eastAsia="Times New Roman" w:hAnsi="Times New Roman" w:cs="Times New Roman"/>
          <w:sz w:val="24"/>
          <w:szCs w:val="24"/>
        </w:rPr>
        <w:t>M</w:t>
      </w:r>
      <w:r w:rsidR="007729C6" w:rsidRPr="007729C6">
        <w:rPr>
          <w:rFonts w:ascii="Times New Roman" w:eastAsia="Times New Roman" w:hAnsi="Times New Roman" w:cs="Times New Roman"/>
          <w:sz w:val="24"/>
          <w:szCs w:val="24"/>
        </w:rPr>
        <w:t>anage a caseload of investigations for prepaid card and/or core banking products, by performing analysis of account activities and work cases from beginning to completion according to Sutton’s AML procedures and policies</w:t>
      </w:r>
      <w:r w:rsidR="00E32F07">
        <w:rPr>
          <w:rFonts w:ascii="Times New Roman" w:eastAsia="Times New Roman" w:hAnsi="Times New Roman" w:cs="Times New Roman"/>
          <w:sz w:val="24"/>
          <w:szCs w:val="24"/>
        </w:rPr>
        <w:t>,</w:t>
      </w:r>
      <w:r w:rsidR="007729C6" w:rsidRPr="007729C6">
        <w:rPr>
          <w:rFonts w:ascii="Times New Roman" w:eastAsia="Times New Roman" w:hAnsi="Times New Roman" w:cs="Times New Roman"/>
          <w:sz w:val="24"/>
          <w:szCs w:val="24"/>
        </w:rPr>
        <w:t xml:space="preserve"> documenting and reporting the investigation findings and preparing case files.  Writing and filing Suspicious Activity Reports (SARs) for review by the BSA/AML officer and recommend relationship retention or termination</w:t>
      </w:r>
      <w:r w:rsidR="00E32F07">
        <w:rPr>
          <w:rFonts w:ascii="Times New Roman" w:eastAsia="Times New Roman" w:hAnsi="Times New Roman" w:cs="Times New Roman"/>
          <w:sz w:val="24"/>
          <w:szCs w:val="24"/>
        </w:rPr>
        <w:t>,</w:t>
      </w:r>
      <w:r w:rsidR="007729C6" w:rsidRPr="007729C6">
        <w:rPr>
          <w:rFonts w:ascii="Times New Roman" w:eastAsia="Times New Roman" w:hAnsi="Times New Roman" w:cs="Times New Roman"/>
          <w:sz w:val="24"/>
          <w:szCs w:val="24"/>
        </w:rPr>
        <w:t xml:space="preserve"> and initiate and track account closures as required.</w:t>
      </w:r>
      <w:r w:rsidR="00D86192">
        <w:rPr>
          <w:rFonts w:ascii="Times New Roman" w:eastAsia="Times New Roman" w:hAnsi="Times New Roman" w:cs="Times New Roman"/>
          <w:sz w:val="24"/>
          <w:szCs w:val="24"/>
        </w:rPr>
        <w:t xml:space="preserve"> Respond to law enforcement inquires.</w:t>
      </w:r>
      <w:r w:rsidR="007729C6" w:rsidRPr="007729C6">
        <w:rPr>
          <w:rFonts w:ascii="Times New Roman" w:eastAsia="Times New Roman" w:hAnsi="Times New Roman" w:cs="Times New Roman"/>
          <w:sz w:val="24"/>
          <w:szCs w:val="24"/>
        </w:rPr>
        <w:t xml:space="preserve">  Assist</w:t>
      </w:r>
      <w:r w:rsidR="00E32F07">
        <w:rPr>
          <w:rFonts w:ascii="Times New Roman" w:eastAsia="Times New Roman" w:hAnsi="Times New Roman" w:cs="Times New Roman"/>
          <w:sz w:val="24"/>
          <w:szCs w:val="24"/>
        </w:rPr>
        <w:t xml:space="preserve"> </w:t>
      </w:r>
      <w:r w:rsidR="007729C6" w:rsidRPr="007729C6">
        <w:rPr>
          <w:rFonts w:ascii="Times New Roman" w:eastAsia="Times New Roman" w:hAnsi="Times New Roman" w:cs="Times New Roman"/>
          <w:sz w:val="24"/>
          <w:szCs w:val="24"/>
        </w:rPr>
        <w:t xml:space="preserve">as required with the reviewing and responding to 314a, subpoena, and 314b (upon participation) request. Document all research and analysis conducted in the conjunction with case management. </w:t>
      </w:r>
      <w:r w:rsidR="00E32F07">
        <w:rPr>
          <w:rFonts w:ascii="Times New Roman" w:eastAsia="Times New Roman" w:hAnsi="Times New Roman" w:cs="Times New Roman"/>
          <w:sz w:val="24"/>
          <w:szCs w:val="24"/>
        </w:rPr>
        <w:t>P</w:t>
      </w:r>
      <w:r w:rsidR="007729C6" w:rsidRPr="007729C6">
        <w:rPr>
          <w:rFonts w:ascii="Times New Roman" w:eastAsia="Times New Roman" w:hAnsi="Times New Roman" w:cs="Times New Roman"/>
          <w:sz w:val="24"/>
          <w:szCs w:val="24"/>
        </w:rPr>
        <w:t xml:space="preserve">articipate in program manager reviews, prepaid card committee as </w:t>
      </w:r>
      <w:r w:rsidR="00D86192" w:rsidRPr="007729C6">
        <w:rPr>
          <w:rFonts w:ascii="Times New Roman" w:eastAsia="Times New Roman" w:hAnsi="Times New Roman" w:cs="Times New Roman"/>
          <w:sz w:val="24"/>
          <w:szCs w:val="24"/>
        </w:rPr>
        <w:t>require</w:t>
      </w:r>
      <w:r w:rsidR="00D86192">
        <w:rPr>
          <w:rFonts w:ascii="Times New Roman" w:eastAsia="Times New Roman" w:hAnsi="Times New Roman" w:cs="Times New Roman"/>
          <w:sz w:val="24"/>
          <w:szCs w:val="24"/>
        </w:rPr>
        <w:t>d</w:t>
      </w:r>
      <w:r w:rsidR="00D86192" w:rsidRPr="007729C6">
        <w:rPr>
          <w:rFonts w:ascii="Times New Roman" w:eastAsia="Times New Roman" w:hAnsi="Times New Roman" w:cs="Times New Roman"/>
          <w:sz w:val="24"/>
          <w:szCs w:val="24"/>
        </w:rPr>
        <w:t xml:space="preserve"> </w:t>
      </w:r>
      <w:r w:rsidR="007729C6" w:rsidRPr="007729C6">
        <w:rPr>
          <w:rFonts w:ascii="Times New Roman" w:eastAsia="Times New Roman" w:hAnsi="Times New Roman" w:cs="Times New Roman"/>
          <w:sz w:val="24"/>
          <w:szCs w:val="24"/>
        </w:rPr>
        <w:t>and interact with Senior Management on AML issues.</w:t>
      </w:r>
    </w:p>
    <w:p w:rsidR="00E32F07" w:rsidRDefault="00E32F07" w:rsidP="00E82E1E">
      <w:pPr>
        <w:spacing w:after="0" w:line="240" w:lineRule="auto"/>
        <w:rPr>
          <w:rFonts w:ascii="Times New Roman" w:hAnsi="Times New Roman" w:cs="Times New Roman"/>
          <w:b/>
          <w:sz w:val="24"/>
          <w:szCs w:val="24"/>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Qualifications:</w:t>
      </w:r>
    </w:p>
    <w:p w:rsidR="00D310DF" w:rsidRDefault="00E82E1E" w:rsidP="00282272">
      <w:pPr>
        <w:spacing w:before="100" w:beforeAutospacing="1" w:after="100" w:afterAutospacing="1"/>
        <w:ind w:left="720"/>
        <w:rPr>
          <w:rFonts w:ascii="Times New Roman" w:hAnsi="Times New Roman" w:cs="Times New Roman"/>
          <w:sz w:val="24"/>
          <w:szCs w:val="24"/>
        </w:rPr>
      </w:pPr>
      <w:r w:rsidRPr="00E82E1E">
        <w:rPr>
          <w:rFonts w:ascii="Times New Roman" w:hAnsi="Times New Roman" w:cs="Times New Roman"/>
          <w:b/>
          <w:sz w:val="24"/>
          <w:szCs w:val="24"/>
        </w:rPr>
        <w:t>Education:</w:t>
      </w:r>
      <w:r w:rsidR="00E36637">
        <w:rPr>
          <w:rFonts w:ascii="Times New Roman" w:hAnsi="Times New Roman" w:cs="Times New Roman"/>
          <w:sz w:val="24"/>
          <w:szCs w:val="24"/>
        </w:rPr>
        <w:tab/>
      </w:r>
      <w:r w:rsidR="00A1637C" w:rsidRPr="00D310DF">
        <w:rPr>
          <w:rFonts w:ascii="Times New Roman" w:hAnsi="Times New Roman" w:cs="Times New Roman"/>
          <w:sz w:val="24"/>
          <w:szCs w:val="24"/>
        </w:rPr>
        <w:t>Bachelor’s</w:t>
      </w:r>
      <w:r w:rsidR="00E36637" w:rsidRPr="00D310DF">
        <w:rPr>
          <w:rFonts w:ascii="Times New Roman" w:hAnsi="Times New Roman" w:cs="Times New Roman"/>
          <w:sz w:val="24"/>
          <w:szCs w:val="24"/>
        </w:rPr>
        <w:t xml:space="preserve"> degree</w:t>
      </w:r>
      <w:r w:rsidR="00282272" w:rsidRPr="00D310DF">
        <w:rPr>
          <w:rFonts w:ascii="Times New Roman" w:hAnsi="Times New Roman" w:cs="Times New Roman"/>
          <w:sz w:val="24"/>
          <w:szCs w:val="24"/>
        </w:rPr>
        <w:t xml:space="preserve">.  </w:t>
      </w:r>
      <w:r w:rsidR="00821E71" w:rsidRPr="00D310DF">
        <w:rPr>
          <w:rFonts w:ascii="Times New Roman" w:hAnsi="Times New Roman" w:cs="Times New Roman"/>
          <w:sz w:val="24"/>
          <w:szCs w:val="24"/>
        </w:rPr>
        <w:t>A</w:t>
      </w:r>
      <w:r w:rsidR="00E36637" w:rsidRPr="00D310DF">
        <w:rPr>
          <w:rFonts w:ascii="Times New Roman" w:hAnsi="Times New Roman" w:cs="Times New Roman"/>
          <w:sz w:val="24"/>
          <w:szCs w:val="24"/>
        </w:rPr>
        <w:t xml:space="preserve"> minimum of </w:t>
      </w:r>
      <w:r w:rsidR="00282272" w:rsidRPr="00D310DF">
        <w:rPr>
          <w:rFonts w:ascii="Times New Roman" w:hAnsi="Times New Roman" w:cs="Times New Roman"/>
          <w:sz w:val="24"/>
          <w:szCs w:val="24"/>
        </w:rPr>
        <w:t>six</w:t>
      </w:r>
      <w:r w:rsidR="00E36637" w:rsidRPr="00D310DF">
        <w:rPr>
          <w:rFonts w:ascii="Times New Roman" w:hAnsi="Times New Roman" w:cs="Times New Roman"/>
          <w:sz w:val="24"/>
          <w:szCs w:val="24"/>
        </w:rPr>
        <w:t xml:space="preserve"> years of </w:t>
      </w:r>
      <w:r w:rsidR="00D310DF">
        <w:rPr>
          <w:rFonts w:ascii="Times New Roman" w:hAnsi="Times New Roman" w:cs="Times New Roman"/>
          <w:sz w:val="24"/>
          <w:szCs w:val="24"/>
        </w:rPr>
        <w:t>c</w:t>
      </w:r>
      <w:r w:rsidR="00821E71" w:rsidRPr="00D310DF">
        <w:rPr>
          <w:rFonts w:ascii="Times New Roman" w:hAnsi="Times New Roman" w:cs="Times New Roman"/>
          <w:sz w:val="24"/>
          <w:szCs w:val="24"/>
        </w:rPr>
        <w:t xml:space="preserve">ompliance experience.  </w:t>
      </w:r>
      <w:r w:rsidR="00E36637" w:rsidRPr="00D310DF">
        <w:rPr>
          <w:rFonts w:ascii="Times New Roman" w:hAnsi="Times New Roman" w:cs="Times New Roman"/>
          <w:sz w:val="24"/>
          <w:szCs w:val="24"/>
        </w:rPr>
        <w:t xml:space="preserve">Or equivalent </w:t>
      </w:r>
      <w:r w:rsidR="00D310DF">
        <w:rPr>
          <w:rFonts w:ascii="Times New Roman" w:hAnsi="Times New Roman" w:cs="Times New Roman"/>
          <w:sz w:val="24"/>
          <w:szCs w:val="24"/>
        </w:rPr>
        <w:tab/>
      </w:r>
      <w:r w:rsidR="00D310DF">
        <w:rPr>
          <w:rFonts w:ascii="Times New Roman" w:hAnsi="Times New Roman" w:cs="Times New Roman"/>
          <w:sz w:val="24"/>
          <w:szCs w:val="24"/>
        </w:rPr>
        <w:tab/>
      </w:r>
      <w:r w:rsidR="00D310DF">
        <w:rPr>
          <w:rFonts w:ascii="Times New Roman" w:hAnsi="Times New Roman" w:cs="Times New Roman"/>
          <w:sz w:val="24"/>
          <w:szCs w:val="24"/>
        </w:rPr>
        <w:tab/>
      </w:r>
      <w:r w:rsidR="00E36637" w:rsidRPr="00D310DF">
        <w:rPr>
          <w:rFonts w:ascii="Times New Roman" w:hAnsi="Times New Roman" w:cs="Times New Roman"/>
          <w:sz w:val="24"/>
          <w:szCs w:val="24"/>
        </w:rPr>
        <w:t>combination of education and experience.</w:t>
      </w:r>
      <w:r w:rsidR="00282272" w:rsidRPr="00D310DF">
        <w:rPr>
          <w:rFonts w:ascii="Times New Roman" w:hAnsi="Times New Roman" w:cs="Times New Roman"/>
          <w:sz w:val="24"/>
          <w:szCs w:val="24"/>
        </w:rPr>
        <w:t xml:space="preserve"> </w:t>
      </w:r>
    </w:p>
    <w:p w:rsidR="00E82E1E" w:rsidRDefault="00E82E1E" w:rsidP="00E82E1E">
      <w:pPr>
        <w:spacing w:after="0" w:line="240" w:lineRule="auto"/>
        <w:rPr>
          <w:rFonts w:ascii="Times New Roman" w:hAnsi="Times New Roman" w:cs="Times New Roman"/>
          <w:sz w:val="24"/>
          <w:szCs w:val="24"/>
        </w:rPr>
      </w:pPr>
      <w:r w:rsidRPr="00E82E1E">
        <w:rPr>
          <w:rFonts w:ascii="Times New Roman" w:hAnsi="Times New Roman" w:cs="Times New Roman"/>
          <w:b/>
          <w:sz w:val="24"/>
          <w:szCs w:val="24"/>
        </w:rPr>
        <w:tab/>
        <w:t>Licenses/Certifications:</w:t>
      </w:r>
      <w:r w:rsidR="00E36637">
        <w:rPr>
          <w:rFonts w:ascii="Times New Roman" w:hAnsi="Times New Roman" w:cs="Times New Roman"/>
          <w:sz w:val="24"/>
          <w:szCs w:val="24"/>
        </w:rPr>
        <w:tab/>
      </w:r>
      <w:r w:rsidR="00E32F07">
        <w:rPr>
          <w:rFonts w:ascii="Times New Roman" w:hAnsi="Times New Roman" w:cs="Times New Roman"/>
          <w:sz w:val="24"/>
          <w:szCs w:val="24"/>
        </w:rPr>
        <w:t>CAMS Certification preferred</w:t>
      </w:r>
      <w:r w:rsidR="00E36637">
        <w:rPr>
          <w:rFonts w:ascii="Times New Roman" w:hAnsi="Times New Roman" w:cs="Times New Roman"/>
          <w:sz w:val="24"/>
          <w:szCs w:val="24"/>
        </w:rPr>
        <w:t>.</w:t>
      </w:r>
      <w:r w:rsidR="007416CA">
        <w:rPr>
          <w:rFonts w:ascii="Times New Roman" w:hAnsi="Times New Roman" w:cs="Times New Roman"/>
          <w:sz w:val="24"/>
          <w:szCs w:val="24"/>
        </w:rPr>
        <w:t xml:space="preserve"> </w:t>
      </w:r>
    </w:p>
    <w:p w:rsidR="00E32F07" w:rsidRDefault="00E32F07" w:rsidP="00E82E1E">
      <w:pPr>
        <w:spacing w:after="0" w:line="240" w:lineRule="auto"/>
        <w:rPr>
          <w:rFonts w:ascii="Times New Roman" w:hAnsi="Times New Roman" w:cs="Times New Roman"/>
          <w:sz w:val="24"/>
          <w:szCs w:val="24"/>
        </w:rPr>
      </w:pPr>
    </w:p>
    <w:p w:rsidR="00E32F07" w:rsidRPr="00E32F07" w:rsidRDefault="00E82E1E" w:rsidP="00E32F07">
      <w:pPr>
        <w:ind w:left="2160" w:hanging="1440"/>
        <w:rPr>
          <w:rFonts w:ascii="Times New Roman" w:hAnsi="Times New Roman" w:cs="Times New Roman"/>
          <w:sz w:val="24"/>
          <w:szCs w:val="24"/>
        </w:rPr>
      </w:pPr>
      <w:r w:rsidRPr="00E32F07">
        <w:rPr>
          <w:rFonts w:ascii="Times New Roman" w:hAnsi="Times New Roman" w:cs="Times New Roman"/>
          <w:b/>
          <w:sz w:val="24"/>
          <w:szCs w:val="24"/>
        </w:rPr>
        <w:t>Experience:</w:t>
      </w:r>
      <w:r w:rsidR="00E36637" w:rsidRPr="00E32F07">
        <w:rPr>
          <w:rFonts w:ascii="Times New Roman" w:hAnsi="Times New Roman" w:cs="Times New Roman"/>
          <w:sz w:val="24"/>
          <w:szCs w:val="24"/>
        </w:rPr>
        <w:tab/>
      </w:r>
      <w:r w:rsidR="00D310DF" w:rsidRPr="00E32F07">
        <w:rPr>
          <w:rFonts w:ascii="Times New Roman" w:hAnsi="Times New Roman" w:cs="Times New Roman"/>
          <w:sz w:val="24"/>
          <w:szCs w:val="24"/>
        </w:rPr>
        <w:t>Six years of compliance experience or equivalent banking work experience in regulatory</w:t>
      </w:r>
      <w:r w:rsidR="00E32F07" w:rsidRPr="00E32F07">
        <w:rPr>
          <w:rFonts w:ascii="Times New Roman" w:hAnsi="Times New Roman" w:cs="Times New Roman"/>
          <w:sz w:val="24"/>
          <w:szCs w:val="24"/>
        </w:rPr>
        <w:t xml:space="preserve"> </w:t>
      </w:r>
      <w:r w:rsidR="00D310DF" w:rsidRPr="00E32F07">
        <w:rPr>
          <w:rFonts w:ascii="Times New Roman" w:hAnsi="Times New Roman" w:cs="Times New Roman"/>
          <w:sz w:val="24"/>
          <w:szCs w:val="24"/>
        </w:rPr>
        <w:t>compliance, or other related area of banking, with at least three years of direct</w:t>
      </w:r>
      <w:r w:rsidR="00E32F07" w:rsidRPr="00E32F07">
        <w:rPr>
          <w:rFonts w:ascii="Times New Roman" w:hAnsi="Times New Roman" w:cs="Times New Roman"/>
          <w:sz w:val="24"/>
          <w:szCs w:val="24"/>
        </w:rPr>
        <w:t xml:space="preserve"> </w:t>
      </w:r>
      <w:r w:rsidR="00D310DF" w:rsidRPr="00E32F07">
        <w:rPr>
          <w:rFonts w:ascii="Times New Roman" w:hAnsi="Times New Roman" w:cs="Times New Roman"/>
          <w:sz w:val="24"/>
          <w:szCs w:val="24"/>
        </w:rPr>
        <w:t xml:space="preserve">compliance experience.  </w:t>
      </w:r>
      <w:r w:rsidR="00E32F07" w:rsidRPr="00E32F07">
        <w:rPr>
          <w:rFonts w:ascii="Times New Roman" w:hAnsi="Times New Roman" w:cs="Times New Roman"/>
          <w:sz w:val="24"/>
          <w:szCs w:val="24"/>
        </w:rPr>
        <w:t>Minimum 5 years of solid SAR writing experience required; preferably in a commercial bank with thorough knowledge of banking laws and regulations and understanding of financial services regulatory and compliance environment.</w:t>
      </w:r>
      <w:r w:rsidR="00E32F07">
        <w:rPr>
          <w:rFonts w:ascii="Times New Roman" w:hAnsi="Times New Roman" w:cs="Times New Roman"/>
          <w:sz w:val="24"/>
          <w:szCs w:val="24"/>
        </w:rPr>
        <w:t xml:space="preserve">  </w:t>
      </w:r>
      <w:r w:rsidR="00E32F07" w:rsidRPr="00E32F07">
        <w:rPr>
          <w:rFonts w:ascii="Times New Roman" w:hAnsi="Times New Roman" w:cs="Times New Roman"/>
          <w:sz w:val="24"/>
          <w:szCs w:val="24"/>
        </w:rPr>
        <w:t>A combination of experience, training and education may be</w:t>
      </w:r>
      <w:r w:rsidR="00E32F07" w:rsidRPr="00E32F07">
        <w:rPr>
          <w:rFonts w:ascii="Times New Roman" w:hAnsi="Times New Roman" w:cs="Times New Roman"/>
          <w:sz w:val="24"/>
          <w:szCs w:val="24"/>
        </w:rPr>
        <w:tab/>
        <w:t>considered in lieu of the above credentials.</w:t>
      </w: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Essential Functions:</w:t>
      </w:r>
    </w:p>
    <w:p w:rsidR="00E82E1E" w:rsidRPr="00E82E1E" w:rsidRDefault="00E82E1E" w:rsidP="00E82E1E">
      <w:pPr>
        <w:spacing w:after="0" w:line="240" w:lineRule="auto"/>
        <w:rPr>
          <w:rFonts w:ascii="Times New Roman" w:hAnsi="Times New Roman" w:cs="Times New Roman"/>
          <w:b/>
          <w:sz w:val="24"/>
          <w:szCs w:val="24"/>
        </w:rPr>
      </w:pPr>
    </w:p>
    <w:p w:rsidR="00E82E1E" w:rsidRP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A:</w:t>
      </w:r>
      <w:r w:rsidRPr="00E82E1E">
        <w:rPr>
          <w:rFonts w:ascii="Times New Roman" w:hAnsi="Times New Roman" w:cs="Times New Roman"/>
          <w:b/>
          <w:sz w:val="24"/>
          <w:szCs w:val="24"/>
        </w:rPr>
        <w:tab/>
        <w:t>Job Specific:</w:t>
      </w:r>
    </w:p>
    <w:p w:rsidR="00467741" w:rsidRPr="00467741" w:rsidRDefault="00D86192" w:rsidP="007A39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Serve as the </w:t>
      </w:r>
      <w:r w:rsidR="007A39B9" w:rsidRPr="007A39B9">
        <w:rPr>
          <w:rFonts w:ascii="Times New Roman" w:hAnsi="Times New Roman" w:cs="Times New Roman"/>
          <w:sz w:val="24"/>
          <w:szCs w:val="24"/>
        </w:rPr>
        <w:t>subject matter expert</w:t>
      </w:r>
      <w:r>
        <w:rPr>
          <w:rFonts w:ascii="Times New Roman" w:hAnsi="Times New Roman" w:cs="Times New Roman"/>
          <w:sz w:val="24"/>
          <w:szCs w:val="24"/>
        </w:rPr>
        <w:t xml:space="preserve"> on transactional analysis</w:t>
      </w:r>
      <w:r w:rsidR="007A39B9" w:rsidRPr="007A39B9">
        <w:rPr>
          <w:rFonts w:ascii="Times New Roman" w:hAnsi="Times New Roman" w:cs="Times New Roman"/>
          <w:sz w:val="24"/>
          <w:szCs w:val="24"/>
        </w:rPr>
        <w:t>, drafting Suspicious Activity Reports and investigati</w:t>
      </w:r>
      <w:r>
        <w:rPr>
          <w:rFonts w:ascii="Times New Roman" w:hAnsi="Times New Roman" w:cs="Times New Roman"/>
          <w:sz w:val="24"/>
          <w:szCs w:val="24"/>
        </w:rPr>
        <w:t>ng</w:t>
      </w:r>
      <w:r w:rsidR="007A39B9" w:rsidRPr="00222EF8">
        <w:rPr>
          <w:rFonts w:ascii="Times New Roman" w:hAnsi="Times New Roman" w:cs="Times New Roman"/>
          <w:strike/>
          <w:sz w:val="24"/>
          <w:szCs w:val="24"/>
        </w:rPr>
        <w:t xml:space="preserve"> </w:t>
      </w:r>
      <w:r w:rsidR="007A39B9" w:rsidRPr="00D86192">
        <w:rPr>
          <w:rFonts w:ascii="Times New Roman" w:hAnsi="Times New Roman" w:cs="Times New Roman"/>
          <w:sz w:val="24"/>
          <w:szCs w:val="24"/>
        </w:rPr>
        <w:t>assistance on</w:t>
      </w:r>
      <w:r w:rsidR="007A39B9">
        <w:rPr>
          <w:rFonts w:ascii="Times New Roman" w:hAnsi="Times New Roman" w:cs="Times New Roman"/>
          <w:sz w:val="24"/>
          <w:szCs w:val="24"/>
        </w:rPr>
        <w:t xml:space="preserve"> both core bank products and prepaid card products</w:t>
      </w:r>
      <w:r w:rsidR="007A39B9" w:rsidRPr="007A39B9">
        <w:rPr>
          <w:rFonts w:ascii="Times New Roman" w:hAnsi="Times New Roman" w:cs="Times New Roman"/>
          <w:sz w:val="24"/>
          <w:szCs w:val="24"/>
        </w:rPr>
        <w:t xml:space="preserve">. </w:t>
      </w:r>
    </w:p>
    <w:p w:rsidR="007A39B9"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Perform detailed analysis/investigation of complex transactions and adverse media on banking clients to identify potentially suspicious activity such as structuri</w:t>
      </w:r>
      <w:r>
        <w:rPr>
          <w:rFonts w:ascii="Times New Roman" w:hAnsi="Times New Roman" w:cs="Times New Roman"/>
          <w:sz w:val="24"/>
          <w:szCs w:val="24"/>
        </w:rPr>
        <w:t>ng and high risk wire activity.</w:t>
      </w:r>
    </w:p>
    <w:p w:rsidR="007A39B9"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Draft narratives of findings and suspicious activity reports (SARs) pursuant to FinCEN guidance and continuing filing requirements</w:t>
      </w:r>
    </w:p>
    <w:p w:rsidR="007A39B9"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lastRenderedPageBreak/>
        <w:t>Responsible for ongoing follow ups on all SAR filings.</w:t>
      </w:r>
    </w:p>
    <w:p w:rsidR="007A39B9"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Streamline SAR/AML writing process and reviews reports written by other team members, with knowledge of regulator preferences and requirements.</w:t>
      </w:r>
    </w:p>
    <w:p w:rsidR="007A39B9"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Liaison with law enforcement agents and agencies as required on potentially suspicious activity and requests for back-up SAR documentation.</w:t>
      </w:r>
    </w:p>
    <w:p w:rsidR="007A39B9"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Interact directly with the Bank’s business personnel regarding account activity, BSA regulations and know your customer requirements; accurately resolve compliance issues and provide guidance about client activity.</w:t>
      </w:r>
    </w:p>
    <w:p w:rsidR="007A39B9"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Conduct enhanced due diligence research and complete reports.</w:t>
      </w:r>
    </w:p>
    <w:p w:rsidR="007A39B9"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Stay abreast of and analyze compliance trends, of money laundering patterns, BSA and P</w:t>
      </w:r>
      <w:r w:rsidR="00E32F07">
        <w:rPr>
          <w:rFonts w:ascii="Times New Roman" w:hAnsi="Times New Roman" w:cs="Times New Roman"/>
          <w:sz w:val="24"/>
          <w:szCs w:val="24"/>
        </w:rPr>
        <w:t>atriot</w:t>
      </w:r>
      <w:r w:rsidRPr="007A39B9">
        <w:rPr>
          <w:rFonts w:ascii="Times New Roman" w:hAnsi="Times New Roman" w:cs="Times New Roman"/>
          <w:sz w:val="24"/>
          <w:szCs w:val="24"/>
        </w:rPr>
        <w:t xml:space="preserve"> Act and financial crime activity.</w:t>
      </w:r>
    </w:p>
    <w:p w:rsidR="00671541"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Assist with training analysts and new staff members on procedures and condu</w:t>
      </w:r>
      <w:r>
        <w:rPr>
          <w:rFonts w:ascii="Times New Roman" w:hAnsi="Times New Roman" w:cs="Times New Roman"/>
          <w:sz w:val="24"/>
          <w:szCs w:val="24"/>
        </w:rPr>
        <w:t>cting account activity reviews.</w:t>
      </w:r>
    </w:p>
    <w:p w:rsidR="00671541" w:rsidRDefault="007A39B9" w:rsidP="007A39B9">
      <w:pPr>
        <w:pStyle w:val="ListParagraph"/>
        <w:numPr>
          <w:ilvl w:val="0"/>
          <w:numId w:val="5"/>
        </w:numPr>
        <w:rPr>
          <w:rFonts w:ascii="Times New Roman" w:hAnsi="Times New Roman" w:cs="Times New Roman"/>
          <w:sz w:val="24"/>
          <w:szCs w:val="24"/>
        </w:rPr>
      </w:pPr>
      <w:r w:rsidRPr="007A39B9">
        <w:rPr>
          <w:rFonts w:ascii="Times New Roman" w:hAnsi="Times New Roman" w:cs="Times New Roman"/>
          <w:sz w:val="24"/>
          <w:szCs w:val="24"/>
        </w:rPr>
        <w:t>Demonstration and application of core knowledge of money laundering patterns, BSA and P</w:t>
      </w:r>
      <w:r w:rsidR="00E32F07">
        <w:rPr>
          <w:rFonts w:ascii="Times New Roman" w:hAnsi="Times New Roman" w:cs="Times New Roman"/>
          <w:sz w:val="24"/>
          <w:szCs w:val="24"/>
        </w:rPr>
        <w:t>atriot</w:t>
      </w:r>
      <w:r w:rsidRPr="007A39B9">
        <w:rPr>
          <w:rFonts w:ascii="Times New Roman" w:hAnsi="Times New Roman" w:cs="Times New Roman"/>
          <w:sz w:val="24"/>
          <w:szCs w:val="24"/>
        </w:rPr>
        <w:t xml:space="preserve"> Act, financial crime activity and other compliance regulations is required.</w:t>
      </w:r>
    </w:p>
    <w:p w:rsidR="00E82E1E" w:rsidRPr="009915EE" w:rsidRDefault="00E82E1E" w:rsidP="009915EE">
      <w:pPr>
        <w:spacing w:after="0" w:line="240" w:lineRule="auto"/>
        <w:rPr>
          <w:rFonts w:ascii="Times New Roman" w:hAnsi="Times New Roman" w:cs="Times New Roman"/>
          <w:b/>
          <w:sz w:val="24"/>
          <w:szCs w:val="24"/>
        </w:rPr>
      </w:pPr>
      <w:r w:rsidRPr="009915EE">
        <w:rPr>
          <w:rFonts w:ascii="Times New Roman" w:hAnsi="Times New Roman" w:cs="Times New Roman"/>
          <w:b/>
          <w:sz w:val="24"/>
          <w:szCs w:val="24"/>
        </w:rPr>
        <w:t>B:</w:t>
      </w:r>
      <w:r w:rsidRPr="009915EE">
        <w:rPr>
          <w:rFonts w:ascii="Times New Roman" w:hAnsi="Times New Roman" w:cs="Times New Roman"/>
          <w:b/>
          <w:sz w:val="24"/>
          <w:szCs w:val="24"/>
        </w:rPr>
        <w:tab/>
        <w:t>Company Specific:</w:t>
      </w:r>
    </w:p>
    <w:p w:rsidR="005B3F98" w:rsidRPr="00E6650E" w:rsidRDefault="005B3F98" w:rsidP="005B3F98">
      <w:pPr>
        <w:pStyle w:val="ListParagraph"/>
        <w:numPr>
          <w:ilvl w:val="0"/>
          <w:numId w:val="3"/>
        </w:numPr>
        <w:rPr>
          <w:rFonts w:ascii="Times New Roman" w:hAnsi="Times New Roman" w:cs="Times New Roman"/>
          <w:sz w:val="24"/>
          <w:szCs w:val="24"/>
        </w:rPr>
      </w:pPr>
      <w:r w:rsidRPr="00E6650E">
        <w:rPr>
          <w:rFonts w:ascii="Times New Roman" w:hAnsi="Times New Roman" w:cs="Times New Roman"/>
          <w:sz w:val="24"/>
          <w:szCs w:val="24"/>
        </w:rPr>
        <w:t>Effectively uses Microsoft Office Suite</w:t>
      </w:r>
      <w:r w:rsidR="001E0FAD">
        <w:rPr>
          <w:rFonts w:ascii="Times New Roman" w:hAnsi="Times New Roman" w:cs="Times New Roman"/>
          <w:sz w:val="24"/>
          <w:szCs w:val="24"/>
        </w:rPr>
        <w:t xml:space="preserve"> </w:t>
      </w:r>
      <w:r w:rsidRPr="00E6650E">
        <w:rPr>
          <w:rFonts w:ascii="Times New Roman" w:hAnsi="Times New Roman" w:cs="Times New Roman"/>
          <w:sz w:val="24"/>
          <w:szCs w:val="24"/>
        </w:rPr>
        <w:t>and other applicable software solutions.</w:t>
      </w:r>
    </w:p>
    <w:p w:rsidR="005B3F98" w:rsidRPr="00C75FD2"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Complies with organizational policies and procedures.</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Represents the organization in a positive and professional manner.</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Attends all mandatory in-services and staff meetings.</w:t>
      </w:r>
    </w:p>
    <w:p w:rsidR="005B3F98" w:rsidRPr="007956A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Maintains confidentiality of customer and organization information.</w:t>
      </w:r>
    </w:p>
    <w:p w:rsidR="005B3F98" w:rsidRPr="00BC55E0" w:rsidRDefault="005B3F98" w:rsidP="005B3F98">
      <w:pPr>
        <w:pStyle w:val="ListParagraph"/>
        <w:numPr>
          <w:ilvl w:val="0"/>
          <w:numId w:val="3"/>
        </w:numPr>
        <w:spacing w:after="0" w:line="240" w:lineRule="auto"/>
        <w:rPr>
          <w:rFonts w:ascii="Times New Roman" w:hAnsi="Times New Roman" w:cs="Times New Roman"/>
          <w:b/>
          <w:sz w:val="24"/>
          <w:szCs w:val="24"/>
        </w:rPr>
      </w:pPr>
      <w:r>
        <w:rPr>
          <w:rFonts w:ascii="Times New Roman" w:hAnsi="Times New Roman" w:cs="Times New Roman"/>
          <w:sz w:val="24"/>
          <w:szCs w:val="24"/>
        </w:rPr>
        <w:t>Maintains effectiveness when experiencing major changes in work tasks or the work environment; adjusting effectively to work with new structures, processes, requirements or cultures.</w:t>
      </w:r>
    </w:p>
    <w:p w:rsidR="00BC55E0" w:rsidRPr="004D3063" w:rsidRDefault="00BC55E0" w:rsidP="00BC55E0">
      <w:pPr>
        <w:pStyle w:val="PlainText"/>
        <w:numPr>
          <w:ilvl w:val="0"/>
          <w:numId w:val="3"/>
        </w:numPr>
        <w:rPr>
          <w:rFonts w:ascii="Times New Roman" w:hAnsi="Times New Roman" w:cs="Times New Roman"/>
          <w:sz w:val="24"/>
          <w:szCs w:val="24"/>
        </w:rPr>
      </w:pPr>
      <w:r w:rsidRPr="004D3063">
        <w:rPr>
          <w:rFonts w:ascii="Times New Roman" w:hAnsi="Times New Roman" w:cs="Times New Roman"/>
          <w:sz w:val="24"/>
          <w:szCs w:val="24"/>
        </w:rPr>
        <w:t>Responsible for compliance with the Bank Secrecy Act</w:t>
      </w:r>
      <w:r>
        <w:rPr>
          <w:rFonts w:ascii="Times New Roman" w:hAnsi="Times New Roman" w:cs="Times New Roman"/>
          <w:sz w:val="24"/>
          <w:szCs w:val="24"/>
        </w:rPr>
        <w:t>,</w:t>
      </w:r>
      <w:r w:rsidRPr="004D3063">
        <w:rPr>
          <w:rFonts w:ascii="Times New Roman" w:hAnsi="Times New Roman" w:cs="Times New Roman"/>
          <w:sz w:val="24"/>
          <w:szCs w:val="24"/>
        </w:rPr>
        <w:t xml:space="preserve"> and Anti-Money Laundering laws and regulations, including</w:t>
      </w:r>
      <w:r>
        <w:rPr>
          <w:rFonts w:ascii="Times New Roman" w:hAnsi="Times New Roman" w:cs="Times New Roman"/>
          <w:sz w:val="24"/>
          <w:szCs w:val="24"/>
        </w:rPr>
        <w:t xml:space="preserve"> but not limited to, </w:t>
      </w:r>
      <w:r w:rsidRPr="004D3063">
        <w:rPr>
          <w:rFonts w:ascii="Times New Roman" w:hAnsi="Times New Roman" w:cs="Times New Roman"/>
          <w:sz w:val="24"/>
          <w:szCs w:val="24"/>
        </w:rPr>
        <w:t xml:space="preserve">the USA PATRIOT Act and OFAC.  </w:t>
      </w:r>
    </w:p>
    <w:p w:rsidR="00E82E1E" w:rsidRPr="00E82E1E" w:rsidRDefault="00E82E1E" w:rsidP="00E82E1E">
      <w:pPr>
        <w:spacing w:after="0" w:line="240" w:lineRule="auto"/>
        <w:rPr>
          <w:rFonts w:ascii="Times New Roman" w:hAnsi="Times New Roman" w:cs="Times New Roman"/>
          <w:b/>
          <w:sz w:val="24"/>
          <w:szCs w:val="24"/>
        </w:rPr>
      </w:pPr>
    </w:p>
    <w:p w:rsidR="00E82E1E" w:rsidRDefault="00E82E1E" w:rsidP="00E82E1E">
      <w:pPr>
        <w:spacing w:after="0" w:line="240" w:lineRule="auto"/>
        <w:rPr>
          <w:rFonts w:ascii="Times New Roman" w:hAnsi="Times New Roman" w:cs="Times New Roman"/>
          <w:b/>
          <w:sz w:val="24"/>
          <w:szCs w:val="24"/>
        </w:rPr>
      </w:pPr>
      <w:r w:rsidRPr="00E82E1E">
        <w:rPr>
          <w:rFonts w:ascii="Times New Roman" w:hAnsi="Times New Roman" w:cs="Times New Roman"/>
          <w:b/>
          <w:sz w:val="24"/>
          <w:szCs w:val="24"/>
        </w:rPr>
        <w:t>Service Excellence Elements:</w:t>
      </w:r>
    </w:p>
    <w:p w:rsidR="00E82E1E" w:rsidRDefault="00E82E1E" w:rsidP="00E82E1E">
      <w:pPr>
        <w:spacing w:after="0" w:line="240" w:lineRule="auto"/>
        <w:rPr>
          <w:rFonts w:ascii="Times New Roman" w:hAnsi="Times New Roman" w:cs="Times New Roman"/>
          <w:sz w:val="24"/>
          <w:szCs w:val="24"/>
        </w:rPr>
      </w:pPr>
    </w:p>
    <w:p w:rsidR="00315668" w:rsidRDefault="00315668"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Faith:</w:t>
      </w:r>
      <w:r>
        <w:rPr>
          <w:rFonts w:ascii="Times New Roman" w:hAnsi="Times New Roman" w:cs="Times New Roman"/>
          <w:sz w:val="24"/>
          <w:szCs w:val="24"/>
        </w:rPr>
        <w:t xml:space="preserve"> (Faith in God provides a set of morals by which we live.)  Performs work that reflects a high ethical and moral standard; always seeking to do the right thing.  Operates from a center of core values that is a credit to self and positively represents Sutton Bank.</w:t>
      </w:r>
    </w:p>
    <w:p w:rsidR="00315668" w:rsidRDefault="00315668" w:rsidP="00E82E1E">
      <w:pPr>
        <w:spacing w:after="0" w:line="240" w:lineRule="auto"/>
        <w:rPr>
          <w:rFonts w:ascii="Times New Roman" w:hAnsi="Times New Roman" w:cs="Times New Roman"/>
          <w:sz w:val="24"/>
          <w:szCs w:val="24"/>
        </w:rPr>
      </w:pPr>
    </w:p>
    <w:p w:rsidR="00315668" w:rsidRDefault="00315668"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Professionalism:</w:t>
      </w:r>
      <w:r>
        <w:rPr>
          <w:rFonts w:ascii="Times New Roman" w:hAnsi="Times New Roman" w:cs="Times New Roman"/>
          <w:sz w:val="24"/>
          <w:szCs w:val="24"/>
        </w:rPr>
        <w:t xml:space="preserve"> (We must embrace and live high standards in our business and personal life.)  Performs work that reflects a hi</w:t>
      </w:r>
      <w:r w:rsidR="00114EA6">
        <w:rPr>
          <w:rFonts w:ascii="Times New Roman" w:hAnsi="Times New Roman" w:cs="Times New Roman"/>
          <w:sz w:val="24"/>
          <w:szCs w:val="24"/>
        </w:rPr>
        <w:t>gh level of integrity</w:t>
      </w:r>
      <w:r w:rsidR="000A10C3">
        <w:rPr>
          <w:rFonts w:ascii="Times New Roman" w:hAnsi="Times New Roman" w:cs="Times New Roman"/>
          <w:sz w:val="24"/>
          <w:szCs w:val="24"/>
        </w:rPr>
        <w:t>; takes ownership in all aspects of duties, is reliable and accountable.  Acknowledges the worth of others through respectful communications, patience and common courtesy.</w:t>
      </w:r>
      <w:r w:rsidR="00BF36BE">
        <w:rPr>
          <w:rFonts w:ascii="Times New Roman" w:hAnsi="Times New Roman" w:cs="Times New Roman"/>
          <w:sz w:val="24"/>
          <w:szCs w:val="24"/>
        </w:rPr>
        <w:t xml:space="preserve">  Consistently performs duties to the best of abilities.</w:t>
      </w:r>
    </w:p>
    <w:p w:rsidR="00BF36BE" w:rsidRDefault="00BF36BE" w:rsidP="00E82E1E">
      <w:pPr>
        <w:spacing w:after="0" w:line="240" w:lineRule="auto"/>
        <w:rPr>
          <w:rFonts w:ascii="Times New Roman" w:hAnsi="Times New Roman" w:cs="Times New Roman"/>
          <w:sz w:val="24"/>
          <w:szCs w:val="24"/>
        </w:rPr>
      </w:pPr>
    </w:p>
    <w:p w:rsidR="00BF36BE" w:rsidRDefault="00BF36BE"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Passion:</w:t>
      </w:r>
      <w:r>
        <w:rPr>
          <w:rFonts w:ascii="Times New Roman" w:hAnsi="Times New Roman" w:cs="Times New Roman"/>
          <w:sz w:val="24"/>
          <w:szCs w:val="24"/>
        </w:rPr>
        <w:t xml:space="preserve"> (In order to make a difference we must have the desire to do so.)  </w:t>
      </w:r>
      <w:r w:rsidR="005C5812">
        <w:rPr>
          <w:rFonts w:ascii="Times New Roman" w:hAnsi="Times New Roman" w:cs="Times New Roman"/>
          <w:sz w:val="24"/>
          <w:szCs w:val="24"/>
        </w:rPr>
        <w:t>Performs work that reflects ownership and positively represents Sutton Bank.  Demonstrates a positive attitude and devotion to the task at hand.  Meets the customer’s needs and concerns by consistently acting in a customer-focused manner.</w:t>
      </w:r>
      <w:r w:rsidR="006E49E1">
        <w:rPr>
          <w:rFonts w:ascii="Times New Roman" w:hAnsi="Times New Roman" w:cs="Times New Roman"/>
          <w:sz w:val="24"/>
          <w:szCs w:val="24"/>
        </w:rPr>
        <w:t xml:space="preserve">  Owning and feeling proud of work quality and our mission.</w:t>
      </w:r>
    </w:p>
    <w:p w:rsidR="000A10C3" w:rsidRDefault="000A10C3" w:rsidP="00E82E1E">
      <w:pPr>
        <w:spacing w:after="0" w:line="240" w:lineRule="auto"/>
        <w:rPr>
          <w:rFonts w:ascii="Times New Roman" w:hAnsi="Times New Roman" w:cs="Times New Roman"/>
          <w:sz w:val="24"/>
          <w:szCs w:val="24"/>
        </w:rPr>
      </w:pPr>
    </w:p>
    <w:p w:rsidR="000A10C3" w:rsidRDefault="000A10C3"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Education:</w:t>
      </w:r>
      <w:r>
        <w:rPr>
          <w:rFonts w:ascii="Times New Roman" w:hAnsi="Times New Roman" w:cs="Times New Roman"/>
          <w:sz w:val="24"/>
          <w:szCs w:val="24"/>
        </w:rPr>
        <w:t xml:space="preserve"> (We must be a student for life and never stop learning.)</w:t>
      </w:r>
      <w:r w:rsidR="00BF36BE">
        <w:rPr>
          <w:rFonts w:ascii="Times New Roman" w:hAnsi="Times New Roman" w:cs="Times New Roman"/>
          <w:sz w:val="24"/>
          <w:szCs w:val="24"/>
        </w:rPr>
        <w:t xml:space="preserve">  Keeps skills, competencies and required licensures/certificates current.  Seeks out new educational opportunities to keep up with the changes in industry.  Shares new information with team members and department heads.</w:t>
      </w:r>
      <w:r>
        <w:rPr>
          <w:rFonts w:ascii="Times New Roman" w:hAnsi="Times New Roman" w:cs="Times New Roman"/>
          <w:sz w:val="24"/>
          <w:szCs w:val="24"/>
        </w:rPr>
        <w:t xml:space="preserve">  </w:t>
      </w:r>
    </w:p>
    <w:p w:rsidR="00E82E1E" w:rsidRDefault="00E82E1E" w:rsidP="00E82E1E">
      <w:pPr>
        <w:spacing w:after="0" w:line="240" w:lineRule="auto"/>
        <w:rPr>
          <w:rFonts w:ascii="Times New Roman" w:hAnsi="Times New Roman" w:cs="Times New Roman"/>
          <w:sz w:val="24"/>
          <w:szCs w:val="24"/>
        </w:rPr>
      </w:pPr>
    </w:p>
    <w:p w:rsidR="005C5812" w:rsidRDefault="005C5812" w:rsidP="00E82E1E">
      <w:pPr>
        <w:spacing w:after="0" w:line="240" w:lineRule="auto"/>
        <w:rPr>
          <w:rFonts w:ascii="Times New Roman" w:hAnsi="Times New Roman" w:cs="Times New Roman"/>
          <w:sz w:val="24"/>
          <w:szCs w:val="24"/>
        </w:rPr>
      </w:pPr>
      <w:r w:rsidRPr="005C5812">
        <w:rPr>
          <w:rFonts w:ascii="Times New Roman" w:hAnsi="Times New Roman" w:cs="Times New Roman"/>
          <w:b/>
          <w:sz w:val="24"/>
          <w:szCs w:val="24"/>
        </w:rPr>
        <w:t>Teamwork:</w:t>
      </w:r>
      <w:r>
        <w:rPr>
          <w:rFonts w:ascii="Times New Roman" w:hAnsi="Times New Roman" w:cs="Times New Roman"/>
          <w:sz w:val="24"/>
          <w:szCs w:val="24"/>
        </w:rPr>
        <w:t xml:space="preserve"> (The best solutions come from working together.)  </w:t>
      </w:r>
      <w:r w:rsidR="0051153F">
        <w:rPr>
          <w:rFonts w:ascii="Times New Roman" w:hAnsi="Times New Roman" w:cs="Times New Roman"/>
          <w:sz w:val="24"/>
          <w:szCs w:val="24"/>
        </w:rPr>
        <w:t>Cooperates with co-workers while performing responsibilities leading to everyone being able to achieve success and giving recognition where it is due.  Offers ideas for improved work flow.</w:t>
      </w:r>
    </w:p>
    <w:p w:rsidR="0051153F" w:rsidRDefault="0051153F" w:rsidP="00E82E1E">
      <w:pPr>
        <w:spacing w:after="0" w:line="240" w:lineRule="auto"/>
        <w:rPr>
          <w:rFonts w:ascii="Times New Roman" w:hAnsi="Times New Roman" w:cs="Times New Roman"/>
          <w:sz w:val="24"/>
          <w:szCs w:val="24"/>
        </w:rPr>
      </w:pPr>
    </w:p>
    <w:p w:rsidR="0051153F" w:rsidRDefault="0051153F" w:rsidP="00E82E1E">
      <w:pPr>
        <w:spacing w:after="0" w:line="240" w:lineRule="auto"/>
        <w:rPr>
          <w:rFonts w:ascii="Times New Roman" w:hAnsi="Times New Roman" w:cs="Times New Roman"/>
          <w:sz w:val="24"/>
          <w:szCs w:val="24"/>
        </w:rPr>
      </w:pPr>
      <w:r w:rsidRPr="0051153F">
        <w:rPr>
          <w:rFonts w:ascii="Times New Roman" w:hAnsi="Times New Roman" w:cs="Times New Roman"/>
          <w:b/>
          <w:sz w:val="24"/>
          <w:szCs w:val="24"/>
        </w:rPr>
        <w:t>Change:</w:t>
      </w:r>
      <w:r>
        <w:rPr>
          <w:rFonts w:ascii="Times New Roman" w:hAnsi="Times New Roman" w:cs="Times New Roman"/>
          <w:sz w:val="24"/>
          <w:szCs w:val="24"/>
        </w:rPr>
        <w:t xml:space="preserve"> (It is a constant in our lives; embrace it.)  </w:t>
      </w:r>
      <w:r w:rsidR="00777988">
        <w:rPr>
          <w:rFonts w:ascii="Times New Roman" w:hAnsi="Times New Roman" w:cs="Times New Roman"/>
          <w:sz w:val="24"/>
          <w:szCs w:val="24"/>
        </w:rPr>
        <w:t xml:space="preserve">Performing in a manner that demonstrates flexibility and openness to change.  </w:t>
      </w:r>
    </w:p>
    <w:p w:rsidR="00E82E1E" w:rsidRDefault="00E82E1E" w:rsidP="00E82E1E">
      <w:pPr>
        <w:spacing w:after="0" w:line="240" w:lineRule="auto"/>
        <w:rPr>
          <w:rFonts w:ascii="Times New Roman" w:hAnsi="Times New Roman" w:cs="Times New Roman"/>
          <w:sz w:val="24"/>
          <w:szCs w:val="24"/>
        </w:rPr>
      </w:pPr>
    </w:p>
    <w:p w:rsidR="00E82E1E" w:rsidRPr="00EF24A9" w:rsidRDefault="00E82E1E"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Knowledge/Skills/Abilities:</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The ability to communicate effectively and clearly, both in verbal and written communications.</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Excellent interpersonal skills.</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Strong knowledge of the business area that is being supported.</w:t>
      </w:r>
    </w:p>
    <w:p w:rsidR="001E0FAD" w:rsidRPr="007956A0"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Self-directed and motivated.</w:t>
      </w:r>
    </w:p>
    <w:p w:rsidR="001E0FAD" w:rsidRPr="001E0FAD"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The ability to manage multiple tasks.</w:t>
      </w:r>
    </w:p>
    <w:p w:rsidR="001E0FAD" w:rsidRPr="00E32F07" w:rsidRDefault="001E0FAD"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Excellent problem-solving skills.</w:t>
      </w:r>
    </w:p>
    <w:p w:rsidR="00E32F07" w:rsidRPr="001E0FAD" w:rsidRDefault="00E32F07" w:rsidP="001E0FAD">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sz w:val="24"/>
          <w:szCs w:val="24"/>
        </w:rPr>
        <w:t>Superior analytical skills.</w:t>
      </w:r>
    </w:p>
    <w:p w:rsidR="009915EE" w:rsidRDefault="009915EE" w:rsidP="009915EE">
      <w:pPr>
        <w:pStyle w:val="ListParagraph"/>
        <w:numPr>
          <w:ilvl w:val="0"/>
          <w:numId w:val="6"/>
        </w:numPr>
        <w:rPr>
          <w:rFonts w:ascii="Times New Roman" w:hAnsi="Times New Roman"/>
          <w:sz w:val="24"/>
          <w:szCs w:val="24"/>
        </w:rPr>
      </w:pPr>
      <w:r w:rsidRPr="009915EE">
        <w:rPr>
          <w:rFonts w:ascii="Times New Roman" w:hAnsi="Times New Roman"/>
          <w:sz w:val="24"/>
          <w:szCs w:val="24"/>
        </w:rPr>
        <w:t xml:space="preserve">Ability to respond to common inquiries or complaints from employees, customers, regulatory agencies, or members of the business community.  </w:t>
      </w:r>
    </w:p>
    <w:p w:rsidR="009915EE" w:rsidRDefault="009915EE" w:rsidP="009915EE">
      <w:pPr>
        <w:pStyle w:val="ListParagraph"/>
        <w:numPr>
          <w:ilvl w:val="0"/>
          <w:numId w:val="6"/>
        </w:numPr>
        <w:rPr>
          <w:rFonts w:ascii="Times New Roman" w:hAnsi="Times New Roman"/>
          <w:sz w:val="24"/>
          <w:szCs w:val="24"/>
        </w:rPr>
      </w:pPr>
      <w:r w:rsidRPr="009915EE">
        <w:rPr>
          <w:rFonts w:ascii="Times New Roman" w:hAnsi="Times New Roman"/>
          <w:sz w:val="24"/>
          <w:szCs w:val="24"/>
        </w:rPr>
        <w:t xml:space="preserve">Ability to effectively present </w:t>
      </w:r>
      <w:smartTag w:uri="urn:schemas-microsoft-com:office:smarttags" w:element="PersonName">
        <w:r w:rsidRPr="009915EE">
          <w:rPr>
            <w:rFonts w:ascii="Times New Roman" w:hAnsi="Times New Roman"/>
            <w:sz w:val="24"/>
            <w:szCs w:val="24"/>
          </w:rPr>
          <w:t>info</w:t>
        </w:r>
      </w:smartTag>
      <w:r w:rsidRPr="009915EE">
        <w:rPr>
          <w:rFonts w:ascii="Times New Roman" w:hAnsi="Times New Roman"/>
          <w:sz w:val="24"/>
          <w:szCs w:val="24"/>
        </w:rPr>
        <w:t xml:space="preserve">rmation to top management and employee groups. </w:t>
      </w:r>
    </w:p>
    <w:p w:rsidR="009915EE" w:rsidRDefault="009915EE" w:rsidP="009915EE">
      <w:pPr>
        <w:pStyle w:val="ListParagraph"/>
        <w:numPr>
          <w:ilvl w:val="0"/>
          <w:numId w:val="6"/>
        </w:numPr>
        <w:rPr>
          <w:rFonts w:ascii="Times New Roman" w:hAnsi="Times New Roman"/>
          <w:sz w:val="24"/>
          <w:szCs w:val="24"/>
        </w:rPr>
      </w:pPr>
      <w:r w:rsidRPr="009915EE">
        <w:rPr>
          <w:rFonts w:ascii="Times New Roman" w:hAnsi="Times New Roman"/>
          <w:sz w:val="24"/>
          <w:szCs w:val="24"/>
        </w:rPr>
        <w:t xml:space="preserve">Ability to write training documents, policies, procedures and correspondence.  </w:t>
      </w:r>
    </w:p>
    <w:p w:rsidR="00B9776C" w:rsidRPr="00B9776C" w:rsidRDefault="00B9776C" w:rsidP="00B9776C">
      <w:pPr>
        <w:pStyle w:val="ListParagraph"/>
        <w:numPr>
          <w:ilvl w:val="0"/>
          <w:numId w:val="6"/>
        </w:numPr>
        <w:rPr>
          <w:rFonts w:ascii="Times New Roman" w:hAnsi="Times New Roman" w:cs="Times New Roman"/>
          <w:sz w:val="24"/>
          <w:szCs w:val="24"/>
        </w:rPr>
      </w:pPr>
      <w:r w:rsidRPr="00B9776C">
        <w:rPr>
          <w:rFonts w:ascii="Times New Roman" w:hAnsi="Times New Roman" w:cs="Times New Roman"/>
          <w:sz w:val="24"/>
          <w:szCs w:val="24"/>
        </w:rPr>
        <w:t>Well versed in regulations and laws that affect the Bank’s Compliance Program.</w:t>
      </w:r>
    </w:p>
    <w:p w:rsidR="00B9776C" w:rsidRPr="00B9776C" w:rsidRDefault="00B9776C" w:rsidP="00B9776C">
      <w:pPr>
        <w:pStyle w:val="ListParagraph"/>
        <w:numPr>
          <w:ilvl w:val="0"/>
          <w:numId w:val="6"/>
        </w:numPr>
        <w:rPr>
          <w:rFonts w:ascii="Times New Roman" w:hAnsi="Times New Roman" w:cs="Times New Roman"/>
          <w:sz w:val="24"/>
          <w:szCs w:val="24"/>
        </w:rPr>
      </w:pPr>
      <w:r w:rsidRPr="00B9776C">
        <w:rPr>
          <w:rFonts w:ascii="Times New Roman" w:hAnsi="Times New Roman" w:cs="Times New Roman"/>
          <w:sz w:val="24"/>
          <w:szCs w:val="24"/>
        </w:rPr>
        <w:t>Ability to comprehend government instructions, develop programs and train personnel.</w:t>
      </w:r>
    </w:p>
    <w:p w:rsidR="009915EE" w:rsidRPr="007956A0" w:rsidRDefault="009915EE" w:rsidP="009915EE">
      <w:pPr>
        <w:pStyle w:val="ListParagraph"/>
        <w:spacing w:after="0" w:line="240" w:lineRule="auto"/>
        <w:ind w:left="1440"/>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Disclaimer:</w:t>
      </w:r>
    </w:p>
    <w:p w:rsidR="00EF24A9" w:rsidRPr="00EF24A9" w:rsidRDefault="00EF24A9" w:rsidP="00E82E1E">
      <w:pPr>
        <w:spacing w:after="0" w:line="240" w:lineRule="auto"/>
        <w:rPr>
          <w:rFonts w:ascii="Times New Roman" w:hAnsi="Times New Roman" w:cs="Times New Roman"/>
          <w:i/>
          <w:sz w:val="24"/>
          <w:szCs w:val="24"/>
        </w:rPr>
      </w:pPr>
      <w:r>
        <w:rPr>
          <w:rFonts w:ascii="Times New Roman" w:hAnsi="Times New Roman" w:cs="Times New Roman"/>
          <w:i/>
          <w:sz w:val="24"/>
          <w:szCs w:val="24"/>
        </w:rPr>
        <w:t>This description is designed to indicate the general nature and level of work for this position.  It is not intended to describe minor duties or other responsibilities that may be periodically assigned.</w:t>
      </w:r>
    </w:p>
    <w:p w:rsidR="00EF24A9" w:rsidRDefault="00EF24A9" w:rsidP="00E82E1E">
      <w:pPr>
        <w:spacing w:after="0" w:line="240" w:lineRule="auto"/>
        <w:rPr>
          <w:rFonts w:ascii="Times New Roman" w:hAnsi="Times New Roman" w:cs="Times New Roman"/>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Date Issued:</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Date Revised:</w:t>
      </w:r>
      <w:r w:rsidRPr="00EF24A9">
        <w:rPr>
          <w:rFonts w:ascii="Times New Roman" w:hAnsi="Times New Roman" w:cs="Times New Roman"/>
          <w:b/>
          <w:sz w:val="24"/>
          <w:szCs w:val="24"/>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u w:val="single"/>
        </w:rPr>
      </w:pPr>
    </w:p>
    <w:p w:rsidR="00EF24A9" w:rsidRP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Employee’s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EF24A9" w:rsidRPr="00EF24A9" w:rsidRDefault="00EF24A9" w:rsidP="00E82E1E">
      <w:pPr>
        <w:spacing w:after="0" w:line="240" w:lineRule="auto"/>
        <w:rPr>
          <w:rFonts w:ascii="Times New Roman" w:hAnsi="Times New Roman" w:cs="Times New Roman"/>
          <w:b/>
          <w:sz w:val="24"/>
          <w:szCs w:val="24"/>
        </w:rPr>
      </w:pPr>
    </w:p>
    <w:p w:rsidR="00EF24A9" w:rsidRPr="00EF24A9" w:rsidRDefault="00EF24A9" w:rsidP="00E82E1E">
      <w:pPr>
        <w:spacing w:after="0" w:line="240" w:lineRule="auto"/>
        <w:rPr>
          <w:rFonts w:ascii="Times New Roman" w:hAnsi="Times New Roman" w:cs="Times New Roman"/>
          <w:b/>
          <w:sz w:val="24"/>
          <w:szCs w:val="24"/>
        </w:rPr>
      </w:pPr>
      <w:r w:rsidRPr="00EF24A9">
        <w:rPr>
          <w:rFonts w:ascii="Times New Roman" w:hAnsi="Times New Roman" w:cs="Times New Roman"/>
          <w:b/>
          <w:sz w:val="24"/>
          <w:szCs w:val="24"/>
        </w:rPr>
        <w:t>Dept. Manager’s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ab/>
      </w:r>
    </w:p>
    <w:p w:rsidR="00EF24A9" w:rsidRPr="00EF24A9" w:rsidRDefault="00EF24A9" w:rsidP="00E82E1E">
      <w:pPr>
        <w:spacing w:after="0" w:line="240" w:lineRule="auto"/>
        <w:rPr>
          <w:rFonts w:ascii="Times New Roman" w:hAnsi="Times New Roman" w:cs="Times New Roman"/>
          <w:b/>
          <w:sz w:val="24"/>
          <w:szCs w:val="24"/>
        </w:rPr>
      </w:pPr>
    </w:p>
    <w:p w:rsidR="00EF24A9" w:rsidRDefault="00EF24A9" w:rsidP="00E82E1E">
      <w:pPr>
        <w:spacing w:after="0" w:line="240" w:lineRule="auto"/>
        <w:rPr>
          <w:rFonts w:ascii="Times New Roman" w:hAnsi="Times New Roman" w:cs="Times New Roman"/>
          <w:b/>
          <w:sz w:val="24"/>
          <w:szCs w:val="24"/>
          <w:u w:val="single"/>
        </w:rPr>
      </w:pPr>
      <w:r w:rsidRPr="00EF24A9">
        <w:rPr>
          <w:rFonts w:ascii="Times New Roman" w:hAnsi="Times New Roman" w:cs="Times New Roman"/>
          <w:b/>
          <w:sz w:val="24"/>
          <w:szCs w:val="24"/>
        </w:rPr>
        <w:t>HR Signature: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rPr>
        <w:t>Date:</w:t>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r w:rsidRPr="00EF24A9">
        <w:rPr>
          <w:rFonts w:ascii="Times New Roman" w:hAnsi="Times New Roman" w:cs="Times New Roman"/>
          <w:b/>
          <w:sz w:val="24"/>
          <w:szCs w:val="24"/>
          <w:u w:val="single"/>
        </w:rPr>
        <w:tab/>
      </w:r>
    </w:p>
    <w:p w:rsidR="00416020" w:rsidRDefault="00416020" w:rsidP="00E82E1E">
      <w:pPr>
        <w:spacing w:after="0" w:line="240" w:lineRule="auto"/>
        <w:rPr>
          <w:rFonts w:ascii="Times New Roman" w:hAnsi="Times New Roman" w:cs="Times New Roman"/>
          <w:b/>
          <w:sz w:val="24"/>
          <w:szCs w:val="24"/>
          <w:u w:val="single"/>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9915EE" w:rsidRDefault="009915EE" w:rsidP="00416020">
      <w:pPr>
        <w:spacing w:after="0" w:line="240" w:lineRule="auto"/>
        <w:jc w:val="center"/>
        <w:rPr>
          <w:rFonts w:ascii="Times New Roman" w:hAnsi="Times New Roman" w:cs="Times New Roman"/>
          <w:b/>
          <w:sz w:val="24"/>
          <w:szCs w:val="24"/>
        </w:rPr>
      </w:pPr>
    </w:p>
    <w:p w:rsidR="002F14B7" w:rsidRDefault="002F14B7" w:rsidP="00416020">
      <w:pPr>
        <w:spacing w:after="0" w:line="240" w:lineRule="auto"/>
        <w:jc w:val="center"/>
        <w:rPr>
          <w:rFonts w:ascii="Times New Roman" w:hAnsi="Times New Roman" w:cs="Times New Roman"/>
          <w:b/>
          <w:sz w:val="24"/>
          <w:szCs w:val="24"/>
        </w:rPr>
      </w:pPr>
    </w:p>
    <w:p w:rsidR="002F14B7" w:rsidRDefault="002F14B7" w:rsidP="00416020">
      <w:pPr>
        <w:spacing w:after="0" w:line="240" w:lineRule="auto"/>
        <w:jc w:val="center"/>
        <w:rPr>
          <w:rFonts w:ascii="Times New Roman" w:hAnsi="Times New Roman" w:cs="Times New Roman"/>
          <w:b/>
          <w:sz w:val="24"/>
          <w:szCs w:val="24"/>
        </w:rPr>
      </w:pPr>
    </w:p>
    <w:p w:rsidR="002F14B7" w:rsidRDefault="002F14B7" w:rsidP="00416020">
      <w:pPr>
        <w:spacing w:after="0" w:line="240" w:lineRule="auto"/>
        <w:jc w:val="center"/>
        <w:rPr>
          <w:rFonts w:ascii="Times New Roman" w:hAnsi="Times New Roman" w:cs="Times New Roman"/>
          <w:b/>
          <w:sz w:val="24"/>
          <w:szCs w:val="24"/>
        </w:rPr>
      </w:pPr>
    </w:p>
    <w:p w:rsidR="002F14B7" w:rsidRDefault="002F14B7" w:rsidP="00416020">
      <w:pPr>
        <w:spacing w:after="0" w:line="240" w:lineRule="auto"/>
        <w:jc w:val="center"/>
        <w:rPr>
          <w:rFonts w:ascii="Times New Roman" w:hAnsi="Times New Roman" w:cs="Times New Roman"/>
          <w:b/>
          <w:sz w:val="24"/>
          <w:szCs w:val="24"/>
        </w:rPr>
      </w:pPr>
    </w:p>
    <w:p w:rsidR="00E32F07" w:rsidRDefault="00E32F07" w:rsidP="00416020">
      <w:pPr>
        <w:spacing w:after="0" w:line="240" w:lineRule="auto"/>
        <w:jc w:val="center"/>
        <w:rPr>
          <w:rFonts w:ascii="Times New Roman" w:hAnsi="Times New Roman" w:cs="Times New Roman"/>
          <w:b/>
          <w:sz w:val="24"/>
          <w:szCs w:val="24"/>
        </w:rPr>
      </w:pPr>
    </w:p>
    <w:p w:rsidR="002F14B7" w:rsidRDefault="002F14B7" w:rsidP="00416020">
      <w:pPr>
        <w:spacing w:after="0" w:line="240" w:lineRule="auto"/>
        <w:jc w:val="center"/>
        <w:rPr>
          <w:rFonts w:ascii="Times New Roman" w:hAnsi="Times New Roman" w:cs="Times New Roman"/>
          <w:b/>
          <w:sz w:val="24"/>
          <w:szCs w:val="24"/>
        </w:rPr>
      </w:pPr>
    </w:p>
    <w:p w:rsidR="002F14B7" w:rsidRDefault="002F14B7" w:rsidP="00416020">
      <w:pPr>
        <w:spacing w:after="0" w:line="240" w:lineRule="auto"/>
        <w:jc w:val="center"/>
        <w:rPr>
          <w:rFonts w:ascii="Times New Roman" w:hAnsi="Times New Roman" w:cs="Times New Roman"/>
          <w:b/>
          <w:sz w:val="24"/>
          <w:szCs w:val="24"/>
        </w:rPr>
      </w:pPr>
    </w:p>
    <w:p w:rsidR="00416020" w:rsidRDefault="00416020" w:rsidP="004160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Description of Physical Demands and Work Environment</w:t>
      </w:r>
    </w:p>
    <w:p w:rsidR="00E84724" w:rsidRDefault="00E84724" w:rsidP="00E84724">
      <w:pPr>
        <w:spacing w:after="0" w:line="240" w:lineRule="auto"/>
        <w:rPr>
          <w:rFonts w:ascii="Times New Roman" w:hAnsi="Times New Roman" w:cs="Times New Roman"/>
          <w:b/>
          <w:sz w:val="24"/>
          <w:szCs w:val="24"/>
        </w:rPr>
      </w:pPr>
    </w:p>
    <w:p w:rsidR="00780CB8" w:rsidRDefault="003F0EE1" w:rsidP="00780CB8">
      <w:pPr>
        <w:spacing w:after="0" w:line="240" w:lineRule="auto"/>
        <w:ind w:left="5760" w:hanging="5760"/>
        <w:rPr>
          <w:rFonts w:ascii="Times New Roman" w:hAnsi="Times New Roman" w:cs="Times New Roman"/>
        </w:rPr>
      </w:pPr>
      <w:r w:rsidRPr="00BD09D0">
        <w:rPr>
          <w:rFonts w:ascii="Times New Roman" w:hAnsi="Times New Roman" w:cs="Times New Roman"/>
        </w:rPr>
        <w:t>Show the amount of time spent on-the-job in the following</w:t>
      </w:r>
      <w:r w:rsidR="00780CB8">
        <w:rPr>
          <w:rFonts w:ascii="Times New Roman" w:hAnsi="Times New Roman" w:cs="Times New Roman"/>
        </w:rPr>
        <w:tab/>
        <w:t xml:space="preserve">This job requires that force be exerted by weight being </w:t>
      </w:r>
    </w:p>
    <w:p w:rsidR="00780CB8" w:rsidRDefault="00780CB8" w:rsidP="00780CB8">
      <w:pPr>
        <w:spacing w:after="0" w:line="240" w:lineRule="auto"/>
        <w:ind w:left="5760" w:hanging="5760"/>
        <w:rPr>
          <w:rFonts w:ascii="Times New Roman" w:hAnsi="Times New Roman" w:cs="Times New Roman"/>
        </w:rPr>
      </w:pPr>
      <w:r>
        <w:rPr>
          <w:rFonts w:ascii="Times New Roman" w:hAnsi="Times New Roman" w:cs="Times New Roman"/>
        </w:rPr>
        <w:t xml:space="preserve">physical activities by checking the appropriate boxes </w:t>
      </w:r>
      <w:r>
        <w:rPr>
          <w:rFonts w:ascii="Times New Roman" w:hAnsi="Times New Roman" w:cs="Times New Roman"/>
        </w:rPr>
        <w:tab/>
        <w:t>lifted, carried, pushed, or pulled.  Show how much</w:t>
      </w:r>
    </w:p>
    <w:p w:rsidR="00780CB8" w:rsidRDefault="00780CB8" w:rsidP="00780CB8">
      <w:pPr>
        <w:spacing w:after="0" w:line="240" w:lineRule="auto"/>
        <w:ind w:left="5760" w:hanging="5760"/>
        <w:rPr>
          <w:rFonts w:ascii="Times New Roman" w:hAnsi="Times New Roman" w:cs="Times New Roman"/>
          <w:b/>
          <w:sz w:val="24"/>
          <w:szCs w:val="24"/>
          <w:u w:val="single"/>
        </w:rPr>
      </w:pPr>
      <w:r>
        <w:rPr>
          <w:rFonts w:ascii="Times New Roman" w:hAnsi="Times New Roman" w:cs="Times New Roman"/>
        </w:rPr>
        <w:t>below.</w:t>
      </w:r>
      <w:r>
        <w:rPr>
          <w:rFonts w:ascii="Times New Roman" w:hAnsi="Times New Roman" w:cs="Times New Roman"/>
        </w:rPr>
        <w:tab/>
      </w:r>
      <w:r w:rsidRPr="00BD09D0">
        <w:rPr>
          <w:rFonts w:ascii="Times New Roman" w:hAnsi="Times New Roman" w:cs="Times New Roman"/>
        </w:rPr>
        <w:t>and how often by checking the appropriate boxes below.</w:t>
      </w:r>
    </w:p>
    <w:p w:rsidR="003F0EE1" w:rsidRPr="00BD09D0" w:rsidRDefault="003F0EE1" w:rsidP="00E84724">
      <w:pPr>
        <w:spacing w:after="0" w:line="240" w:lineRule="auto"/>
        <w:rPr>
          <w:rFonts w:ascii="Times New Roman" w:hAnsi="Times New Roman" w:cs="Times New Roman"/>
        </w:rPr>
      </w:pPr>
    </w:p>
    <w:tbl>
      <w:tblPr>
        <w:tblStyle w:val="TableGrid"/>
        <w:tblpPr w:leftFromText="180" w:rightFromText="180" w:vertAnchor="text" w:horzAnchor="margin" w:tblpY="155"/>
        <w:tblW w:w="0" w:type="auto"/>
        <w:tblLayout w:type="fixed"/>
        <w:tblLook w:val="04A0" w:firstRow="1" w:lastRow="0" w:firstColumn="1" w:lastColumn="0" w:noHBand="0" w:noVBand="1"/>
      </w:tblPr>
      <w:tblGrid>
        <w:gridCol w:w="1525"/>
        <w:gridCol w:w="630"/>
        <w:gridCol w:w="1170"/>
        <w:gridCol w:w="1080"/>
        <w:gridCol w:w="1080"/>
      </w:tblGrid>
      <w:tr w:rsidR="00E84724" w:rsidTr="007F1CBD">
        <w:trPr>
          <w:trHeight w:val="440"/>
        </w:trPr>
        <w:tc>
          <w:tcPr>
            <w:tcW w:w="1525" w:type="dxa"/>
          </w:tcPr>
          <w:p w:rsidR="00E84724" w:rsidRPr="00780CB8" w:rsidRDefault="00E84724" w:rsidP="00E84724">
            <w:pPr>
              <w:jc w:val="center"/>
              <w:rPr>
                <w:rFonts w:ascii="Times New Roman" w:hAnsi="Times New Roman" w:cs="Times New Roman"/>
                <w:b/>
                <w:sz w:val="16"/>
                <w:szCs w:val="16"/>
              </w:rPr>
            </w:pPr>
          </w:p>
        </w:tc>
        <w:tc>
          <w:tcPr>
            <w:tcW w:w="630" w:type="dxa"/>
          </w:tcPr>
          <w:p w:rsidR="00E84724" w:rsidRPr="00780CB8" w:rsidRDefault="00E84724" w:rsidP="00E84724">
            <w:pPr>
              <w:jc w:val="center"/>
              <w:rPr>
                <w:rFonts w:ascii="Times New Roman" w:hAnsi="Times New Roman" w:cs="Times New Roman"/>
                <w:b/>
                <w:sz w:val="16"/>
                <w:szCs w:val="16"/>
              </w:rPr>
            </w:pP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None</w:t>
            </w:r>
          </w:p>
        </w:tc>
        <w:tc>
          <w:tcPr>
            <w:tcW w:w="117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Occasionally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up to 1/3</w:t>
            </w:r>
          </w:p>
        </w:tc>
        <w:tc>
          <w:tcPr>
            <w:tcW w:w="108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Frequently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1/3 to 2/3</w:t>
            </w:r>
          </w:p>
        </w:tc>
        <w:tc>
          <w:tcPr>
            <w:tcW w:w="1080" w:type="dxa"/>
          </w:tcPr>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Constantly</w:t>
            </w:r>
          </w:p>
          <w:p w:rsidR="00E84724" w:rsidRPr="00780CB8" w:rsidRDefault="00E84724" w:rsidP="00E84724">
            <w:pPr>
              <w:jc w:val="center"/>
              <w:rPr>
                <w:rFonts w:ascii="Times New Roman" w:hAnsi="Times New Roman" w:cs="Times New Roman"/>
                <w:b/>
                <w:sz w:val="16"/>
                <w:szCs w:val="16"/>
              </w:rPr>
            </w:pPr>
            <w:r w:rsidRPr="00780CB8">
              <w:rPr>
                <w:rFonts w:ascii="Times New Roman" w:hAnsi="Times New Roman" w:cs="Times New Roman"/>
                <w:b/>
                <w:sz w:val="16"/>
                <w:szCs w:val="16"/>
              </w:rPr>
              <w:t>2/3 or more</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Stand:</w:t>
            </w:r>
          </w:p>
        </w:tc>
        <w:tc>
          <w:tcPr>
            <w:tcW w:w="630" w:type="dxa"/>
          </w:tcPr>
          <w:p w:rsidR="00E84724" w:rsidRPr="007F1CBD" w:rsidRDefault="00E84724" w:rsidP="007F1CBD">
            <w:pPr>
              <w:jc w:val="center"/>
              <w:rPr>
                <w:rFonts w:ascii="Times New Roman" w:hAnsi="Times New Roman" w:cs="Times New Roman"/>
                <w:sz w:val="16"/>
                <w:szCs w:val="16"/>
              </w:rPr>
            </w:pPr>
          </w:p>
        </w:tc>
        <w:tc>
          <w:tcPr>
            <w:tcW w:w="117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7F1CBD" w:rsidRDefault="00E84724" w:rsidP="007F1CBD">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Walk:</w:t>
            </w:r>
          </w:p>
        </w:tc>
        <w:tc>
          <w:tcPr>
            <w:tcW w:w="630" w:type="dxa"/>
          </w:tcPr>
          <w:p w:rsidR="00E84724" w:rsidRPr="007F1CBD" w:rsidRDefault="00E84724" w:rsidP="007F1CBD">
            <w:pPr>
              <w:jc w:val="center"/>
              <w:rPr>
                <w:rFonts w:ascii="Times New Roman" w:hAnsi="Times New Roman" w:cs="Times New Roman"/>
                <w:sz w:val="16"/>
                <w:szCs w:val="16"/>
              </w:rPr>
            </w:pPr>
          </w:p>
        </w:tc>
        <w:tc>
          <w:tcPr>
            <w:tcW w:w="117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7F1CBD" w:rsidRDefault="00E84724" w:rsidP="007F1CBD">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Sit:</w:t>
            </w:r>
          </w:p>
        </w:tc>
        <w:tc>
          <w:tcPr>
            <w:tcW w:w="630" w:type="dxa"/>
          </w:tcPr>
          <w:p w:rsidR="00E84724" w:rsidRPr="007F1CBD" w:rsidRDefault="00E84724" w:rsidP="007F1CBD">
            <w:pPr>
              <w:jc w:val="center"/>
              <w:rPr>
                <w:rFonts w:ascii="Times New Roman" w:hAnsi="Times New Roman" w:cs="Times New Roman"/>
                <w:sz w:val="16"/>
                <w:szCs w:val="16"/>
              </w:rPr>
            </w:pPr>
          </w:p>
        </w:tc>
        <w:tc>
          <w:tcPr>
            <w:tcW w:w="117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Talk or hear:</w:t>
            </w:r>
          </w:p>
        </w:tc>
        <w:tc>
          <w:tcPr>
            <w:tcW w:w="630" w:type="dxa"/>
          </w:tcPr>
          <w:p w:rsidR="00E84724" w:rsidRPr="007F1CBD" w:rsidRDefault="00E84724" w:rsidP="007F1CBD">
            <w:pPr>
              <w:jc w:val="center"/>
              <w:rPr>
                <w:rFonts w:ascii="Times New Roman" w:hAnsi="Times New Roman" w:cs="Times New Roman"/>
                <w:sz w:val="16"/>
                <w:szCs w:val="16"/>
              </w:rPr>
            </w:pPr>
          </w:p>
        </w:tc>
        <w:tc>
          <w:tcPr>
            <w:tcW w:w="117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Finger, handle or feel:</w:t>
            </w:r>
          </w:p>
        </w:tc>
        <w:tc>
          <w:tcPr>
            <w:tcW w:w="630" w:type="dxa"/>
          </w:tcPr>
          <w:p w:rsidR="00E84724" w:rsidRPr="007F1CBD" w:rsidRDefault="00E84724" w:rsidP="007F1CBD">
            <w:pPr>
              <w:jc w:val="center"/>
              <w:rPr>
                <w:rFonts w:ascii="Times New Roman" w:hAnsi="Times New Roman" w:cs="Times New Roman"/>
                <w:sz w:val="16"/>
                <w:szCs w:val="16"/>
              </w:rPr>
            </w:pPr>
          </w:p>
          <w:p w:rsidR="00E84724" w:rsidRPr="007F1CBD" w:rsidRDefault="00E84724" w:rsidP="007F1CBD">
            <w:pPr>
              <w:jc w:val="center"/>
              <w:rPr>
                <w:rFonts w:ascii="Times New Roman" w:hAnsi="Times New Roman" w:cs="Times New Roman"/>
                <w:sz w:val="16"/>
                <w:szCs w:val="16"/>
              </w:rPr>
            </w:pPr>
          </w:p>
        </w:tc>
        <w:tc>
          <w:tcPr>
            <w:tcW w:w="117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33142C" w:rsidP="007F1CBD">
            <w:pPr>
              <w:jc w:val="center"/>
              <w:rPr>
                <w:rFonts w:ascii="Times New Roman" w:hAnsi="Times New Roman" w:cs="Times New Roman"/>
                <w:sz w:val="16"/>
                <w:szCs w:val="16"/>
              </w:rPr>
            </w:pPr>
            <w:r>
              <w:rPr>
                <w:rFonts w:ascii="Times New Roman" w:hAnsi="Times New Roman" w:cs="Times New Roman"/>
                <w:sz w:val="16"/>
                <w:szCs w:val="16"/>
              </w:rPr>
              <w:t>x</w:t>
            </w: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Push/pull:</w:t>
            </w:r>
          </w:p>
        </w:tc>
        <w:tc>
          <w:tcPr>
            <w:tcW w:w="630" w:type="dxa"/>
          </w:tcPr>
          <w:p w:rsidR="00E84724" w:rsidRPr="007F1CBD" w:rsidRDefault="00E84724" w:rsidP="007F1CBD">
            <w:pPr>
              <w:jc w:val="center"/>
              <w:rPr>
                <w:rFonts w:ascii="Times New Roman" w:hAnsi="Times New Roman" w:cs="Times New Roman"/>
                <w:sz w:val="16"/>
                <w:szCs w:val="16"/>
              </w:rPr>
            </w:pPr>
          </w:p>
        </w:tc>
        <w:tc>
          <w:tcPr>
            <w:tcW w:w="1170" w:type="dxa"/>
          </w:tcPr>
          <w:p w:rsidR="00E84724"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E84724" w:rsidP="007F1CBD">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Stoop, kneel, crouch or crawl</w:t>
            </w:r>
          </w:p>
        </w:tc>
        <w:tc>
          <w:tcPr>
            <w:tcW w:w="630" w:type="dxa"/>
          </w:tcPr>
          <w:p w:rsidR="00E84724" w:rsidRPr="007F1CBD" w:rsidRDefault="00E84724" w:rsidP="007F1CBD">
            <w:pPr>
              <w:jc w:val="center"/>
              <w:rPr>
                <w:rFonts w:ascii="Times New Roman" w:hAnsi="Times New Roman" w:cs="Times New Roman"/>
                <w:sz w:val="16"/>
                <w:szCs w:val="16"/>
              </w:rPr>
            </w:pPr>
          </w:p>
        </w:tc>
        <w:tc>
          <w:tcPr>
            <w:tcW w:w="1170" w:type="dxa"/>
          </w:tcPr>
          <w:p w:rsidR="00E84724"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E84724" w:rsidP="007F1CBD">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Reach with hands and arms:</w:t>
            </w:r>
          </w:p>
        </w:tc>
        <w:tc>
          <w:tcPr>
            <w:tcW w:w="630" w:type="dxa"/>
          </w:tcPr>
          <w:p w:rsidR="00E84724" w:rsidRPr="007F1CBD" w:rsidRDefault="00E84724" w:rsidP="007F1CBD">
            <w:pPr>
              <w:jc w:val="center"/>
              <w:rPr>
                <w:rFonts w:ascii="Times New Roman" w:hAnsi="Times New Roman" w:cs="Times New Roman"/>
                <w:sz w:val="16"/>
                <w:szCs w:val="16"/>
              </w:rPr>
            </w:pPr>
          </w:p>
        </w:tc>
        <w:tc>
          <w:tcPr>
            <w:tcW w:w="1170" w:type="dxa"/>
          </w:tcPr>
          <w:p w:rsidR="00E84724"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08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E84724" w:rsidP="007F1CBD">
            <w:pPr>
              <w:jc w:val="center"/>
              <w:rPr>
                <w:rFonts w:ascii="Times New Roman" w:hAnsi="Times New Roman" w:cs="Times New Roman"/>
                <w:sz w:val="16"/>
                <w:szCs w:val="16"/>
              </w:rPr>
            </w:pPr>
          </w:p>
        </w:tc>
      </w:tr>
      <w:tr w:rsidR="00E84724" w:rsidTr="00780CB8">
        <w:tc>
          <w:tcPr>
            <w:tcW w:w="1525" w:type="dxa"/>
          </w:tcPr>
          <w:p w:rsidR="00E84724" w:rsidRPr="00780CB8" w:rsidRDefault="00E84724" w:rsidP="00E84724">
            <w:pPr>
              <w:rPr>
                <w:rFonts w:ascii="Times New Roman" w:hAnsi="Times New Roman" w:cs="Times New Roman"/>
                <w:b/>
                <w:sz w:val="16"/>
                <w:szCs w:val="16"/>
              </w:rPr>
            </w:pPr>
            <w:r w:rsidRPr="00780CB8">
              <w:rPr>
                <w:rFonts w:ascii="Times New Roman" w:hAnsi="Times New Roman" w:cs="Times New Roman"/>
                <w:b/>
                <w:sz w:val="16"/>
                <w:szCs w:val="16"/>
              </w:rPr>
              <w:t>Taste or smell:</w:t>
            </w:r>
          </w:p>
        </w:tc>
        <w:tc>
          <w:tcPr>
            <w:tcW w:w="630" w:type="dxa"/>
          </w:tcPr>
          <w:p w:rsidR="00E84724"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17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E84724" w:rsidP="007F1CBD">
            <w:pPr>
              <w:jc w:val="center"/>
              <w:rPr>
                <w:rFonts w:ascii="Times New Roman" w:hAnsi="Times New Roman" w:cs="Times New Roman"/>
                <w:sz w:val="16"/>
                <w:szCs w:val="16"/>
              </w:rPr>
            </w:pPr>
          </w:p>
        </w:tc>
        <w:tc>
          <w:tcPr>
            <w:tcW w:w="1080" w:type="dxa"/>
          </w:tcPr>
          <w:p w:rsidR="00E84724" w:rsidRPr="007F1CBD" w:rsidRDefault="00E84724" w:rsidP="007F1CBD">
            <w:pPr>
              <w:jc w:val="center"/>
              <w:rPr>
                <w:rFonts w:ascii="Times New Roman" w:hAnsi="Times New Roman" w:cs="Times New Roman"/>
                <w:sz w:val="16"/>
                <w:szCs w:val="16"/>
              </w:rPr>
            </w:pPr>
          </w:p>
        </w:tc>
      </w:tr>
    </w:tbl>
    <w:p w:rsidR="00E84724" w:rsidRDefault="00E84724" w:rsidP="00E84724">
      <w:pPr>
        <w:spacing w:after="0" w:line="240" w:lineRule="auto"/>
        <w:rPr>
          <w:rFonts w:ascii="Times New Roman" w:hAnsi="Times New Roman" w:cs="Times New Roman"/>
          <w:b/>
          <w:sz w:val="20"/>
          <w:szCs w:val="20"/>
        </w:rPr>
      </w:pPr>
    </w:p>
    <w:tbl>
      <w:tblPr>
        <w:tblStyle w:val="TableGrid"/>
        <w:tblpPr w:leftFromText="180" w:rightFromText="180" w:vertAnchor="text" w:horzAnchor="page" w:tblpX="6569" w:tblpY="62"/>
        <w:tblW w:w="0" w:type="auto"/>
        <w:tblLayout w:type="fixed"/>
        <w:tblLook w:val="04A0" w:firstRow="1" w:lastRow="0" w:firstColumn="1" w:lastColumn="0" w:noHBand="0" w:noVBand="1"/>
      </w:tblPr>
      <w:tblGrid>
        <w:gridCol w:w="1456"/>
        <w:gridCol w:w="609"/>
        <w:gridCol w:w="1125"/>
        <w:gridCol w:w="1004"/>
        <w:gridCol w:w="988"/>
      </w:tblGrid>
      <w:tr w:rsidR="00780CB8" w:rsidRPr="00E84724" w:rsidTr="00780CB8">
        <w:trPr>
          <w:trHeight w:val="400"/>
        </w:trPr>
        <w:tc>
          <w:tcPr>
            <w:tcW w:w="1456" w:type="dxa"/>
          </w:tcPr>
          <w:p w:rsidR="00780CB8" w:rsidRPr="00780CB8" w:rsidRDefault="00780CB8" w:rsidP="00780CB8">
            <w:pPr>
              <w:jc w:val="center"/>
              <w:rPr>
                <w:rFonts w:ascii="Times New Roman" w:hAnsi="Times New Roman" w:cs="Times New Roman"/>
                <w:b/>
                <w:sz w:val="16"/>
                <w:szCs w:val="16"/>
              </w:rPr>
            </w:pPr>
          </w:p>
        </w:tc>
        <w:tc>
          <w:tcPr>
            <w:tcW w:w="609" w:type="dxa"/>
          </w:tcPr>
          <w:p w:rsidR="00780CB8" w:rsidRPr="00780CB8" w:rsidRDefault="00780CB8" w:rsidP="00780CB8">
            <w:pPr>
              <w:jc w:val="center"/>
              <w:rPr>
                <w:rFonts w:ascii="Times New Roman" w:hAnsi="Times New Roman" w:cs="Times New Roman"/>
                <w:b/>
                <w:sz w:val="16"/>
                <w:szCs w:val="16"/>
              </w:rPr>
            </w:pP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None</w:t>
            </w:r>
          </w:p>
        </w:tc>
        <w:tc>
          <w:tcPr>
            <w:tcW w:w="1125"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Occasionally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up to 1/3</w:t>
            </w:r>
          </w:p>
        </w:tc>
        <w:tc>
          <w:tcPr>
            <w:tcW w:w="1004"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Frequently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1/3 to 2/3</w:t>
            </w:r>
          </w:p>
        </w:tc>
        <w:tc>
          <w:tcPr>
            <w:tcW w:w="988" w:type="dxa"/>
          </w:tcPr>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Constantly</w:t>
            </w:r>
          </w:p>
          <w:p w:rsidR="00780CB8" w:rsidRPr="00780CB8" w:rsidRDefault="00780CB8" w:rsidP="00780CB8">
            <w:pPr>
              <w:jc w:val="center"/>
              <w:rPr>
                <w:rFonts w:ascii="Times New Roman" w:hAnsi="Times New Roman" w:cs="Times New Roman"/>
                <w:b/>
                <w:sz w:val="16"/>
                <w:szCs w:val="16"/>
              </w:rPr>
            </w:pPr>
            <w:r w:rsidRPr="00780CB8">
              <w:rPr>
                <w:rFonts w:ascii="Times New Roman" w:hAnsi="Times New Roman" w:cs="Times New Roman"/>
                <w:b/>
                <w:sz w:val="16"/>
                <w:szCs w:val="16"/>
              </w:rPr>
              <w:t>2/3 or more</w:t>
            </w: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10 pounds:</w:t>
            </w:r>
          </w:p>
        </w:tc>
        <w:tc>
          <w:tcPr>
            <w:tcW w:w="609" w:type="dxa"/>
          </w:tcPr>
          <w:p w:rsidR="00780CB8" w:rsidRPr="007F1CBD" w:rsidRDefault="00780CB8" w:rsidP="007F1CBD">
            <w:pPr>
              <w:jc w:val="center"/>
              <w:rPr>
                <w:rFonts w:ascii="Times New Roman" w:hAnsi="Times New Roman" w:cs="Times New Roman"/>
                <w:sz w:val="16"/>
                <w:szCs w:val="16"/>
              </w:rPr>
            </w:pPr>
          </w:p>
        </w:tc>
        <w:tc>
          <w:tcPr>
            <w:tcW w:w="1125" w:type="dxa"/>
          </w:tcPr>
          <w:p w:rsidR="00780CB8"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004" w:type="dxa"/>
          </w:tcPr>
          <w:p w:rsidR="00780CB8" w:rsidRPr="007F1CBD" w:rsidRDefault="00780CB8" w:rsidP="007F1CBD">
            <w:pPr>
              <w:jc w:val="center"/>
              <w:rPr>
                <w:rFonts w:ascii="Times New Roman" w:hAnsi="Times New Roman" w:cs="Times New Roman"/>
                <w:sz w:val="16"/>
                <w:szCs w:val="16"/>
              </w:rPr>
            </w:pPr>
          </w:p>
        </w:tc>
        <w:tc>
          <w:tcPr>
            <w:tcW w:w="988" w:type="dxa"/>
          </w:tcPr>
          <w:p w:rsidR="00780CB8" w:rsidRPr="007F1CBD" w:rsidRDefault="00780CB8" w:rsidP="007F1CBD">
            <w:pPr>
              <w:jc w:val="center"/>
              <w:rPr>
                <w:rFonts w:ascii="Times New Roman" w:hAnsi="Times New Roman" w:cs="Times New Roman"/>
                <w:sz w:val="16"/>
                <w:szCs w:val="16"/>
              </w:rPr>
            </w:pP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20 pounds:</w:t>
            </w:r>
          </w:p>
        </w:tc>
        <w:tc>
          <w:tcPr>
            <w:tcW w:w="609" w:type="dxa"/>
          </w:tcPr>
          <w:p w:rsidR="00780CB8" w:rsidRPr="007F1CBD" w:rsidRDefault="00780CB8" w:rsidP="007F1CBD">
            <w:pPr>
              <w:jc w:val="center"/>
              <w:rPr>
                <w:rFonts w:ascii="Times New Roman" w:hAnsi="Times New Roman" w:cs="Times New Roman"/>
                <w:sz w:val="16"/>
                <w:szCs w:val="16"/>
              </w:rPr>
            </w:pPr>
          </w:p>
        </w:tc>
        <w:tc>
          <w:tcPr>
            <w:tcW w:w="1125" w:type="dxa"/>
          </w:tcPr>
          <w:p w:rsidR="00780CB8"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004" w:type="dxa"/>
          </w:tcPr>
          <w:p w:rsidR="00780CB8" w:rsidRPr="007F1CBD" w:rsidRDefault="00780CB8" w:rsidP="007F1CBD">
            <w:pPr>
              <w:jc w:val="center"/>
              <w:rPr>
                <w:rFonts w:ascii="Times New Roman" w:hAnsi="Times New Roman" w:cs="Times New Roman"/>
                <w:sz w:val="16"/>
                <w:szCs w:val="16"/>
              </w:rPr>
            </w:pPr>
          </w:p>
        </w:tc>
        <w:tc>
          <w:tcPr>
            <w:tcW w:w="988" w:type="dxa"/>
          </w:tcPr>
          <w:p w:rsidR="00780CB8" w:rsidRPr="007F1CBD" w:rsidRDefault="00780CB8" w:rsidP="007F1CBD">
            <w:pPr>
              <w:jc w:val="center"/>
              <w:rPr>
                <w:rFonts w:ascii="Times New Roman" w:hAnsi="Times New Roman" w:cs="Times New Roman"/>
                <w:sz w:val="16"/>
                <w:szCs w:val="16"/>
              </w:rPr>
            </w:pPr>
          </w:p>
        </w:tc>
      </w:tr>
      <w:tr w:rsidR="00780CB8" w:rsidTr="00780CB8">
        <w:trPr>
          <w:trHeight w:val="200"/>
        </w:trPr>
        <w:tc>
          <w:tcPr>
            <w:tcW w:w="1456" w:type="dxa"/>
          </w:tcPr>
          <w:p w:rsidR="00780CB8" w:rsidRPr="00780CB8" w:rsidRDefault="00780CB8" w:rsidP="00780CB8">
            <w:pPr>
              <w:rPr>
                <w:rFonts w:ascii="Times New Roman" w:hAnsi="Times New Roman" w:cs="Times New Roman"/>
                <w:b/>
                <w:sz w:val="16"/>
                <w:szCs w:val="16"/>
              </w:rPr>
            </w:pPr>
            <w:r w:rsidRPr="00780CB8">
              <w:rPr>
                <w:rFonts w:ascii="Times New Roman" w:hAnsi="Times New Roman" w:cs="Times New Roman"/>
                <w:b/>
                <w:sz w:val="16"/>
                <w:szCs w:val="16"/>
              </w:rPr>
              <w:t>Up to 50 pounds:</w:t>
            </w:r>
          </w:p>
        </w:tc>
        <w:tc>
          <w:tcPr>
            <w:tcW w:w="609" w:type="dxa"/>
          </w:tcPr>
          <w:p w:rsidR="00780CB8"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125" w:type="dxa"/>
          </w:tcPr>
          <w:p w:rsidR="00780CB8" w:rsidRPr="007F1CBD" w:rsidRDefault="00780CB8" w:rsidP="007F1CBD">
            <w:pPr>
              <w:jc w:val="center"/>
              <w:rPr>
                <w:rFonts w:ascii="Times New Roman" w:hAnsi="Times New Roman" w:cs="Times New Roman"/>
                <w:sz w:val="16"/>
                <w:szCs w:val="16"/>
              </w:rPr>
            </w:pPr>
          </w:p>
        </w:tc>
        <w:tc>
          <w:tcPr>
            <w:tcW w:w="1004" w:type="dxa"/>
          </w:tcPr>
          <w:p w:rsidR="00780CB8" w:rsidRPr="007F1CBD" w:rsidRDefault="00780CB8" w:rsidP="007F1CBD">
            <w:pPr>
              <w:jc w:val="center"/>
              <w:rPr>
                <w:rFonts w:ascii="Times New Roman" w:hAnsi="Times New Roman" w:cs="Times New Roman"/>
                <w:sz w:val="16"/>
                <w:szCs w:val="16"/>
              </w:rPr>
            </w:pPr>
          </w:p>
        </w:tc>
        <w:tc>
          <w:tcPr>
            <w:tcW w:w="988" w:type="dxa"/>
          </w:tcPr>
          <w:p w:rsidR="00780CB8" w:rsidRPr="007F1CBD" w:rsidRDefault="00780CB8" w:rsidP="007F1CBD">
            <w:pPr>
              <w:jc w:val="center"/>
              <w:rPr>
                <w:rFonts w:ascii="Times New Roman" w:hAnsi="Times New Roman" w:cs="Times New Roman"/>
                <w:sz w:val="16"/>
                <w:szCs w:val="16"/>
              </w:rPr>
            </w:pPr>
          </w:p>
        </w:tc>
      </w:tr>
      <w:tr w:rsidR="00780CB8" w:rsidTr="00780CB8">
        <w:trPr>
          <w:trHeight w:val="300"/>
        </w:trPr>
        <w:tc>
          <w:tcPr>
            <w:tcW w:w="1456" w:type="dxa"/>
          </w:tcPr>
          <w:p w:rsidR="00780CB8" w:rsidRPr="00E84724" w:rsidRDefault="00780CB8" w:rsidP="00780CB8">
            <w:pPr>
              <w:rPr>
                <w:rFonts w:ascii="Times New Roman" w:hAnsi="Times New Roman" w:cs="Times New Roman"/>
                <w:b/>
                <w:sz w:val="20"/>
                <w:szCs w:val="20"/>
              </w:rPr>
            </w:pPr>
            <w:r>
              <w:rPr>
                <w:rFonts w:ascii="Times New Roman" w:hAnsi="Times New Roman" w:cs="Times New Roman"/>
                <w:b/>
                <w:sz w:val="20"/>
                <w:szCs w:val="20"/>
              </w:rPr>
              <w:t>Up to 100 pounds:</w:t>
            </w:r>
          </w:p>
        </w:tc>
        <w:tc>
          <w:tcPr>
            <w:tcW w:w="609" w:type="dxa"/>
          </w:tcPr>
          <w:p w:rsidR="00780CB8"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125" w:type="dxa"/>
          </w:tcPr>
          <w:p w:rsidR="00780CB8" w:rsidRPr="007F1CBD" w:rsidRDefault="00780CB8" w:rsidP="007F1CBD">
            <w:pPr>
              <w:jc w:val="center"/>
              <w:rPr>
                <w:rFonts w:ascii="Times New Roman" w:hAnsi="Times New Roman" w:cs="Times New Roman"/>
                <w:sz w:val="16"/>
                <w:szCs w:val="16"/>
              </w:rPr>
            </w:pPr>
          </w:p>
        </w:tc>
        <w:tc>
          <w:tcPr>
            <w:tcW w:w="1004" w:type="dxa"/>
          </w:tcPr>
          <w:p w:rsidR="00780CB8" w:rsidRPr="007F1CBD" w:rsidRDefault="00780CB8" w:rsidP="007F1CBD">
            <w:pPr>
              <w:jc w:val="center"/>
              <w:rPr>
                <w:rFonts w:ascii="Times New Roman" w:hAnsi="Times New Roman" w:cs="Times New Roman"/>
                <w:sz w:val="16"/>
                <w:szCs w:val="16"/>
              </w:rPr>
            </w:pPr>
          </w:p>
        </w:tc>
        <w:tc>
          <w:tcPr>
            <w:tcW w:w="988" w:type="dxa"/>
          </w:tcPr>
          <w:p w:rsidR="00780CB8" w:rsidRPr="007F1CBD" w:rsidRDefault="00780CB8" w:rsidP="007F1CBD">
            <w:pPr>
              <w:jc w:val="center"/>
              <w:rPr>
                <w:rFonts w:ascii="Times New Roman" w:hAnsi="Times New Roman" w:cs="Times New Roman"/>
                <w:sz w:val="16"/>
                <w:szCs w:val="16"/>
              </w:rPr>
            </w:pPr>
          </w:p>
        </w:tc>
      </w:tr>
      <w:tr w:rsidR="00780CB8" w:rsidTr="00780CB8">
        <w:trPr>
          <w:trHeight w:val="300"/>
        </w:trPr>
        <w:tc>
          <w:tcPr>
            <w:tcW w:w="1456" w:type="dxa"/>
          </w:tcPr>
          <w:p w:rsidR="00780CB8" w:rsidRPr="00E84724" w:rsidRDefault="00780CB8" w:rsidP="00780CB8">
            <w:pPr>
              <w:rPr>
                <w:rFonts w:ascii="Times New Roman" w:hAnsi="Times New Roman" w:cs="Times New Roman"/>
                <w:b/>
                <w:sz w:val="20"/>
                <w:szCs w:val="20"/>
              </w:rPr>
            </w:pPr>
            <w:r>
              <w:rPr>
                <w:rFonts w:ascii="Times New Roman" w:hAnsi="Times New Roman" w:cs="Times New Roman"/>
                <w:b/>
                <w:sz w:val="20"/>
                <w:szCs w:val="20"/>
              </w:rPr>
              <w:t>&gt;100 pounds:</w:t>
            </w:r>
          </w:p>
        </w:tc>
        <w:tc>
          <w:tcPr>
            <w:tcW w:w="609" w:type="dxa"/>
          </w:tcPr>
          <w:p w:rsidR="00780CB8" w:rsidRPr="007F1CBD" w:rsidRDefault="007F1CBD" w:rsidP="007F1CBD">
            <w:pPr>
              <w:jc w:val="center"/>
              <w:rPr>
                <w:rFonts w:ascii="Times New Roman" w:hAnsi="Times New Roman" w:cs="Times New Roman"/>
                <w:sz w:val="16"/>
                <w:szCs w:val="16"/>
              </w:rPr>
            </w:pPr>
            <w:r>
              <w:rPr>
                <w:rFonts w:ascii="Times New Roman" w:hAnsi="Times New Roman" w:cs="Times New Roman"/>
                <w:sz w:val="16"/>
                <w:szCs w:val="16"/>
              </w:rPr>
              <w:t>x</w:t>
            </w:r>
          </w:p>
        </w:tc>
        <w:tc>
          <w:tcPr>
            <w:tcW w:w="1125" w:type="dxa"/>
          </w:tcPr>
          <w:p w:rsidR="00780CB8" w:rsidRPr="007F1CBD" w:rsidRDefault="00780CB8" w:rsidP="007F1CBD">
            <w:pPr>
              <w:jc w:val="center"/>
              <w:rPr>
                <w:rFonts w:ascii="Times New Roman" w:hAnsi="Times New Roman" w:cs="Times New Roman"/>
                <w:sz w:val="16"/>
                <w:szCs w:val="16"/>
              </w:rPr>
            </w:pPr>
          </w:p>
        </w:tc>
        <w:tc>
          <w:tcPr>
            <w:tcW w:w="1004" w:type="dxa"/>
          </w:tcPr>
          <w:p w:rsidR="00780CB8" w:rsidRPr="007F1CBD" w:rsidRDefault="00780CB8" w:rsidP="007F1CBD">
            <w:pPr>
              <w:jc w:val="center"/>
              <w:rPr>
                <w:rFonts w:ascii="Times New Roman" w:hAnsi="Times New Roman" w:cs="Times New Roman"/>
                <w:sz w:val="16"/>
                <w:szCs w:val="16"/>
              </w:rPr>
            </w:pPr>
          </w:p>
        </w:tc>
        <w:tc>
          <w:tcPr>
            <w:tcW w:w="988" w:type="dxa"/>
          </w:tcPr>
          <w:p w:rsidR="00780CB8" w:rsidRPr="007F1CBD" w:rsidRDefault="00780CB8" w:rsidP="007F1CBD">
            <w:pPr>
              <w:jc w:val="center"/>
              <w:rPr>
                <w:rFonts w:ascii="Times New Roman" w:hAnsi="Times New Roman" w:cs="Times New Roman"/>
                <w:sz w:val="16"/>
                <w:szCs w:val="16"/>
              </w:rPr>
            </w:pPr>
          </w:p>
        </w:tc>
      </w:tr>
    </w:tbl>
    <w:p w:rsidR="00E84724" w:rsidRDefault="00E84724" w:rsidP="00E84724">
      <w:pPr>
        <w:spacing w:after="0" w:line="240" w:lineRule="auto"/>
        <w:ind w:left="720"/>
        <w:rPr>
          <w:rFonts w:ascii="Times New Roman" w:hAnsi="Times New Roman" w:cs="Times New Roman"/>
          <w:b/>
          <w:sz w:val="24"/>
          <w:szCs w:val="24"/>
        </w:rPr>
      </w:pPr>
      <w:r>
        <w:rPr>
          <w:rFonts w:ascii="Times New Roman" w:hAnsi="Times New Roman" w:cs="Times New Roman"/>
          <w:b/>
          <w:sz w:val="20"/>
          <w:szCs w:val="20"/>
        </w:rPr>
        <w:t xml:space="preserve">     </w:t>
      </w:r>
    </w:p>
    <w:p w:rsidR="00E84724" w:rsidRDefault="00E84724" w:rsidP="00E84724">
      <w:pPr>
        <w:spacing w:after="0" w:line="240" w:lineRule="auto"/>
        <w:jc w:val="center"/>
        <w:rPr>
          <w:rFonts w:ascii="Times New Roman" w:hAnsi="Times New Roman" w:cs="Times New Roman"/>
          <w:b/>
          <w:sz w:val="24"/>
          <w:szCs w:val="24"/>
        </w:rPr>
      </w:pPr>
    </w:p>
    <w:p w:rsidR="00E84724" w:rsidRPr="00416020" w:rsidRDefault="00E84724" w:rsidP="00E84724">
      <w:pPr>
        <w:spacing w:after="0" w:line="240" w:lineRule="auto"/>
        <w:rPr>
          <w:rFonts w:ascii="Times New Roman" w:hAnsi="Times New Roman" w:cs="Times New Roman"/>
          <w:b/>
          <w:sz w:val="24"/>
          <w:szCs w:val="24"/>
        </w:rPr>
      </w:pPr>
    </w:p>
    <w:p w:rsidR="00BD09D0" w:rsidRDefault="00BD09D0" w:rsidP="00E82E1E">
      <w:pPr>
        <w:spacing w:after="0" w:line="240" w:lineRule="auto"/>
        <w:rPr>
          <w:rFonts w:ascii="Times New Roman" w:hAnsi="Times New Roman" w:cs="Times New Roman"/>
        </w:rPr>
      </w:pPr>
      <w:r>
        <w:rPr>
          <w:rFonts w:ascii="Times New Roman" w:hAnsi="Times New Roman" w:cs="Times New Roman"/>
        </w:rPr>
        <w:t>This job has special vision requirements.  Check all that apply.</w:t>
      </w:r>
    </w:p>
    <w:p w:rsidR="002C7C92" w:rsidRDefault="002C7C92" w:rsidP="00E82E1E">
      <w:pPr>
        <w:spacing w:after="0" w:line="240" w:lineRule="auto"/>
        <w:rPr>
          <w:rFonts w:ascii="Times New Roman" w:hAnsi="Times New Roman" w:cs="Times New Roman"/>
        </w:rPr>
      </w:pPr>
    </w:p>
    <w:p w:rsidR="00BD09D0" w:rsidRDefault="002C7C92" w:rsidP="007F1CB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Close vision (clear vision at 20 inches or less)</w:t>
      </w:r>
    </w:p>
    <w:p w:rsidR="002C7C92" w:rsidRDefault="002C7C92" w:rsidP="007F1CB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Distance vision (clear vision at 20 feet or more)</w:t>
      </w:r>
    </w:p>
    <w:p w:rsidR="002C7C92" w:rsidRDefault="002C7C92" w:rsidP="007F1CB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Color vision (ability to identify and distinguish colors)</w:t>
      </w:r>
    </w:p>
    <w:p w:rsidR="002C7C92" w:rsidRDefault="002B5471" w:rsidP="007F1CB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Peripheral vision (ability to observe an area that can be seen up and down or to the left and right while eyes are fixed on a given point)</w:t>
      </w:r>
    </w:p>
    <w:p w:rsidR="002B5471" w:rsidRDefault="002B5471" w:rsidP="007F1CB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Depth perception (three-dimensional vision; ability to judge distances and spatial relationships)</w:t>
      </w:r>
    </w:p>
    <w:p w:rsidR="002B5471" w:rsidRDefault="002B5471" w:rsidP="007F1CBD">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Ability to adjust focus (ability to adjust eye to bring an object into sharp focus)</w:t>
      </w:r>
    </w:p>
    <w:p w:rsidR="002B5471" w:rsidRDefault="002B5471" w:rsidP="002C7C92">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No special vision requirements</w:t>
      </w:r>
    </w:p>
    <w:p w:rsidR="002B5471" w:rsidRDefault="002B5471" w:rsidP="002B5471">
      <w:pPr>
        <w:spacing w:after="0" w:line="240" w:lineRule="auto"/>
        <w:rPr>
          <w:rFonts w:ascii="Times New Roman" w:hAnsi="Times New Roman" w:cs="Times New Roman"/>
        </w:rPr>
      </w:pPr>
    </w:p>
    <w:p w:rsidR="00780CB8" w:rsidRDefault="00780CB8" w:rsidP="002B5471">
      <w:pPr>
        <w:spacing w:after="0" w:line="240" w:lineRule="auto"/>
        <w:rPr>
          <w:rFonts w:ascii="Times New Roman" w:hAnsi="Times New Roman" w:cs="Times New Roman"/>
        </w:rPr>
      </w:pPr>
    </w:p>
    <w:p w:rsidR="002B5471" w:rsidRDefault="002B5471" w:rsidP="002B5471">
      <w:pPr>
        <w:spacing w:after="0" w:line="240" w:lineRule="auto"/>
        <w:rPr>
          <w:rFonts w:ascii="Times New Roman" w:hAnsi="Times New Roman" w:cs="Times New Roman"/>
        </w:rPr>
      </w:pPr>
      <w:r>
        <w:rPr>
          <w:rFonts w:ascii="Times New Roman" w:hAnsi="Times New Roman" w:cs="Times New Roman"/>
        </w:rPr>
        <w:t>This job has special hearing requirements.  Check all that apply.</w:t>
      </w:r>
    </w:p>
    <w:p w:rsidR="002B5471" w:rsidRDefault="002B5471" w:rsidP="002B5471">
      <w:pPr>
        <w:spacing w:after="0" w:line="240" w:lineRule="auto"/>
        <w:rPr>
          <w:rFonts w:ascii="Times New Roman" w:hAnsi="Times New Roman" w:cs="Times New Roman"/>
        </w:rPr>
      </w:pPr>
    </w:p>
    <w:p w:rsidR="002B5471" w:rsidRDefault="002B5471" w:rsidP="007F1CB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Ability to hear alarms on equipment</w:t>
      </w:r>
    </w:p>
    <w:p w:rsidR="002B5471" w:rsidRDefault="002B5471" w:rsidP="007F1CB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Ability to hear client call</w:t>
      </w:r>
    </w:p>
    <w:p w:rsidR="002B5471" w:rsidRDefault="002B5471" w:rsidP="007F1CBD">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Ability to hear instructions from department staff</w:t>
      </w:r>
    </w:p>
    <w:p w:rsidR="002B5471" w:rsidRDefault="002B5471" w:rsidP="002B5471">
      <w:pPr>
        <w:spacing w:after="0" w:line="240" w:lineRule="auto"/>
        <w:rPr>
          <w:rFonts w:ascii="Times New Roman" w:hAnsi="Times New Roman" w:cs="Times New Roman"/>
        </w:rPr>
      </w:pPr>
    </w:p>
    <w:p w:rsidR="002B5471" w:rsidRDefault="002B5471" w:rsidP="002B5471">
      <w:pPr>
        <w:spacing w:after="0" w:line="240" w:lineRule="auto"/>
        <w:rPr>
          <w:rFonts w:ascii="Times New Roman" w:hAnsi="Times New Roman" w:cs="Times New Roman"/>
        </w:rPr>
      </w:pPr>
      <w:r>
        <w:rPr>
          <w:rFonts w:ascii="Times New Roman" w:hAnsi="Times New Roman" w:cs="Times New Roman"/>
        </w:rPr>
        <w:t>Specific demands not listed:</w:t>
      </w:r>
    </w:p>
    <w:p w:rsidR="002B5471" w:rsidRDefault="002B5471" w:rsidP="002B5471">
      <w:pPr>
        <w:spacing w:after="0" w:line="240" w:lineRule="auto"/>
        <w:rPr>
          <w:rFonts w:ascii="Times New Roman" w:hAnsi="Times New Roman" w:cs="Times New Roman"/>
          <w:u w:val="single"/>
        </w:rPr>
      </w:pP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r w:rsidRPr="002B5471">
        <w:rPr>
          <w:rFonts w:ascii="Times New Roman" w:hAnsi="Times New Roman" w:cs="Times New Roman"/>
          <w:u w:val="single"/>
        </w:rPr>
        <w:tab/>
      </w:r>
    </w:p>
    <w:p w:rsidR="007920D9" w:rsidRPr="007920D9" w:rsidRDefault="007920D9" w:rsidP="002B5471">
      <w:pPr>
        <w:spacing w:after="0" w:line="240" w:lineRule="auto"/>
        <w:rPr>
          <w:rFonts w:ascii="Times New Roman" w:hAnsi="Times New Roman" w:cs="Times New Roman"/>
          <w:b/>
          <w:sz w:val="20"/>
          <w:szCs w:val="20"/>
        </w:rPr>
      </w:pPr>
      <w:r w:rsidRPr="007920D9">
        <w:rPr>
          <w:rFonts w:ascii="Times New Roman" w:hAnsi="Times New Roman" w:cs="Times New Roman"/>
          <w:b/>
          <w:sz w:val="20"/>
          <w:szCs w:val="20"/>
        </w:rPr>
        <w:t>Note: Reasonable accommodation may be made to enable individuals with disabilities to perform the essential functions of this position.</w:t>
      </w:r>
    </w:p>
    <w:p w:rsidR="007920D9" w:rsidRPr="007920D9" w:rsidRDefault="007920D9" w:rsidP="002B5471">
      <w:pPr>
        <w:spacing w:after="0" w:line="240" w:lineRule="auto"/>
        <w:rPr>
          <w:rFonts w:ascii="Times New Roman" w:hAnsi="Times New Roman" w:cs="Times New Roman"/>
          <w:sz w:val="20"/>
          <w:szCs w:val="20"/>
        </w:rPr>
      </w:pPr>
    </w:p>
    <w:sectPr w:rsidR="007920D9" w:rsidRPr="007920D9" w:rsidSect="004834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4C4EACA"/>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28F0F842"/>
    <w:lvl w:ilvl="0">
      <w:start w:val="1"/>
      <w:numFmt w:val="decimal"/>
      <w:lvlText w:val="%1."/>
      <w:lvlJc w:val="left"/>
      <w:pPr>
        <w:tabs>
          <w:tab w:val="num" w:pos="720"/>
        </w:tabs>
        <w:ind w:left="720" w:hanging="360"/>
      </w:pPr>
    </w:lvl>
  </w:abstractNum>
  <w:abstractNum w:abstractNumId="2" w15:restartNumberingAfterBreak="0">
    <w:nsid w:val="FFFFFF80"/>
    <w:multiLevelType w:val="singleLevel"/>
    <w:tmpl w:val="67187DAE"/>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90DE1858"/>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7D0FF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9D0F1E8"/>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1894475C"/>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B1407E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89602C6"/>
    <w:multiLevelType w:val="hybridMultilevel"/>
    <w:tmpl w:val="27B24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395D36"/>
    <w:multiLevelType w:val="hybridMultilevel"/>
    <w:tmpl w:val="6966E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0A3869"/>
    <w:multiLevelType w:val="hybridMultilevel"/>
    <w:tmpl w:val="AF9CA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01574"/>
    <w:multiLevelType w:val="hybridMultilevel"/>
    <w:tmpl w:val="803C2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A844FE"/>
    <w:multiLevelType w:val="hybridMultilevel"/>
    <w:tmpl w:val="18969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627C3"/>
    <w:multiLevelType w:val="hybridMultilevel"/>
    <w:tmpl w:val="42AC1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A0148D"/>
    <w:multiLevelType w:val="hybridMultilevel"/>
    <w:tmpl w:val="3FA61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8270F"/>
    <w:multiLevelType w:val="hybridMultilevel"/>
    <w:tmpl w:val="490C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13"/>
  </w:num>
  <w:num w:numId="5">
    <w:abstractNumId w:val="9"/>
  </w:num>
  <w:num w:numId="6">
    <w:abstractNumId w:val="8"/>
  </w:num>
  <w:num w:numId="7">
    <w:abstractNumId w:val="15"/>
  </w:num>
  <w:num w:numId="8">
    <w:abstractNumId w:val="12"/>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B0E"/>
    <w:rsid w:val="000A10C3"/>
    <w:rsid w:val="000B0AAE"/>
    <w:rsid w:val="00114EA6"/>
    <w:rsid w:val="001B79A8"/>
    <w:rsid w:val="001D2B11"/>
    <w:rsid w:val="001E0FAD"/>
    <w:rsid w:val="00222EF8"/>
    <w:rsid w:val="00272C0E"/>
    <w:rsid w:val="00281960"/>
    <w:rsid w:val="00282272"/>
    <w:rsid w:val="00290390"/>
    <w:rsid w:val="002B2540"/>
    <w:rsid w:val="002B5471"/>
    <w:rsid w:val="002C7C92"/>
    <w:rsid w:val="002F14B7"/>
    <w:rsid w:val="00315668"/>
    <w:rsid w:val="0033142C"/>
    <w:rsid w:val="00362369"/>
    <w:rsid w:val="003F0EE1"/>
    <w:rsid w:val="00415443"/>
    <w:rsid w:val="00416020"/>
    <w:rsid w:val="00440043"/>
    <w:rsid w:val="00467741"/>
    <w:rsid w:val="0048346E"/>
    <w:rsid w:val="0051153F"/>
    <w:rsid w:val="00534C08"/>
    <w:rsid w:val="0054168D"/>
    <w:rsid w:val="005A14C1"/>
    <w:rsid w:val="005B3F98"/>
    <w:rsid w:val="005C5812"/>
    <w:rsid w:val="005D437A"/>
    <w:rsid w:val="00645C86"/>
    <w:rsid w:val="00671541"/>
    <w:rsid w:val="006E49E1"/>
    <w:rsid w:val="007416CA"/>
    <w:rsid w:val="007729C6"/>
    <w:rsid w:val="00777988"/>
    <w:rsid w:val="00780CB8"/>
    <w:rsid w:val="007920D9"/>
    <w:rsid w:val="007A39B9"/>
    <w:rsid w:val="007F1CBD"/>
    <w:rsid w:val="00821E71"/>
    <w:rsid w:val="008472D1"/>
    <w:rsid w:val="008E3B0B"/>
    <w:rsid w:val="009915EE"/>
    <w:rsid w:val="009B3B0E"/>
    <w:rsid w:val="00A1637C"/>
    <w:rsid w:val="00A8002E"/>
    <w:rsid w:val="00AF2BC8"/>
    <w:rsid w:val="00B9776C"/>
    <w:rsid w:val="00BC55E0"/>
    <w:rsid w:val="00BD09D0"/>
    <w:rsid w:val="00BF36BE"/>
    <w:rsid w:val="00D310DF"/>
    <w:rsid w:val="00D86192"/>
    <w:rsid w:val="00DE6774"/>
    <w:rsid w:val="00E32F07"/>
    <w:rsid w:val="00E36637"/>
    <w:rsid w:val="00E82E1E"/>
    <w:rsid w:val="00E83813"/>
    <w:rsid w:val="00E84724"/>
    <w:rsid w:val="00EF24A9"/>
    <w:rsid w:val="00FA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D6219E6-7668-4B70-8B4B-3F2984B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9B9"/>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4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C92"/>
    <w:pPr>
      <w:ind w:left="720"/>
      <w:contextualSpacing/>
    </w:pPr>
  </w:style>
  <w:style w:type="paragraph" w:styleId="PlainText">
    <w:name w:val="Plain Text"/>
    <w:basedOn w:val="Normal"/>
    <w:link w:val="PlainTextChar"/>
    <w:uiPriority w:val="99"/>
    <w:semiHidden/>
    <w:unhideWhenUsed/>
    <w:rsid w:val="00BC55E0"/>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C55E0"/>
    <w:rPr>
      <w:rFonts w:ascii="Calibri" w:hAnsi="Calibri" w:cs="Consolas"/>
      <w:szCs w:val="21"/>
    </w:rPr>
  </w:style>
  <w:style w:type="paragraph" w:styleId="BodyText">
    <w:name w:val="Body Text"/>
    <w:basedOn w:val="Normal"/>
    <w:link w:val="BodyTextChar"/>
    <w:rsid w:val="0028227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822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1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uttonbank.com/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Dollie Schultz</dc:creator>
  <cp:keywords/>
  <dc:description/>
  <cp:lastModifiedBy>Dollie Schultz</cp:lastModifiedBy>
  <cp:revision>5</cp:revision>
  <cp:lastPrinted>2016-03-29T18:46:00Z</cp:lastPrinted>
  <dcterms:created xsi:type="dcterms:W3CDTF">2016-10-11T14:39:00Z</dcterms:created>
  <dcterms:modified xsi:type="dcterms:W3CDTF">2016-10-17T18:38:00Z</dcterms:modified>
</cp:coreProperties>
</file>